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B02" w:rsidRDefault="00271C64" w:rsidP="008E0B02">
      <w:pPr>
        <w:jc w:val="center"/>
        <w:rPr>
          <w:b/>
          <w:sz w:val="40"/>
          <w:szCs w:val="40"/>
        </w:rPr>
      </w:pPr>
      <w:r>
        <w:rPr>
          <w:b/>
          <w:noProof/>
          <w:sz w:val="40"/>
          <w:szCs w:val="40"/>
        </w:rPr>
        <mc:AlternateContent>
          <mc:Choice Requires="wps">
            <w:drawing>
              <wp:anchor distT="0" distB="0" distL="114300" distR="114300" simplePos="0" relativeHeight="251681792" behindDoc="1" locked="0" layoutInCell="1" allowOverlap="1">
                <wp:simplePos x="0" y="0"/>
                <wp:positionH relativeFrom="column">
                  <wp:posOffset>22225</wp:posOffset>
                </wp:positionH>
                <wp:positionV relativeFrom="paragraph">
                  <wp:posOffset>0</wp:posOffset>
                </wp:positionV>
                <wp:extent cx="1200150" cy="962025"/>
                <wp:effectExtent l="0" t="0" r="0" b="9525"/>
                <wp:wrapTight wrapText="bothSides">
                  <wp:wrapPolygon edited="0">
                    <wp:start x="0" y="0"/>
                    <wp:lineTo x="0" y="21386"/>
                    <wp:lineTo x="21257" y="21386"/>
                    <wp:lineTo x="2125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0015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E1" w:rsidRDefault="00271C64">
                            <w:r>
                              <w:rPr>
                                <w:noProof/>
                              </w:rPr>
                              <w:drawing>
                                <wp:inline distT="0" distB="0" distL="0" distR="0" wp14:anchorId="3A0DF43E" wp14:editId="445FAF43">
                                  <wp:extent cx="1010920" cy="815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Z CPS2.jpg"/>
                                          <pic:cNvPicPr/>
                                        </pic:nvPicPr>
                                        <pic:blipFill>
                                          <a:blip r:embed="rId8">
                                            <a:extLst>
                                              <a:ext uri="{28A0092B-C50C-407E-A947-70E740481C1C}">
                                                <a14:useLocalDpi xmlns:a14="http://schemas.microsoft.com/office/drawing/2010/main" val="0"/>
                                              </a:ext>
                                            </a:extLst>
                                          </a:blip>
                                          <a:stretch>
                                            <a:fillRect/>
                                          </a:stretch>
                                        </pic:blipFill>
                                        <pic:spPr>
                                          <a:xfrm>
                                            <a:off x="0" y="0"/>
                                            <a:ext cx="1010920" cy="815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75pt;margin-top:0;width:94.5pt;height:7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" fillcolor="white [3201]" stroked="f" strokeweight=".5pt">
                <v:textbox>
                  <w:txbxContent>
                    <w:p w:rsidR="004C66E1" w:rsidRDefault="00271C64">
                      <w:r>
                        <w:rPr>
                          <w:noProof/>
                        </w:rPr>
                        <w:drawing>
                          <wp:inline distT="0" distB="0" distL="0" distR="0" wp14:anchorId="3A0DF43E" wp14:editId="445FAF43">
                            <wp:extent cx="1010920" cy="815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Z CPS2.jpg"/>
                                    <pic:cNvPicPr/>
                                  </pic:nvPicPr>
                                  <pic:blipFill>
                                    <a:blip r:embed="rId9">
                                      <a:extLst>
                                        <a:ext uri="{28A0092B-C50C-407E-A947-70E740481C1C}">
                                          <a14:useLocalDpi xmlns:a14="http://schemas.microsoft.com/office/drawing/2010/main" val="0"/>
                                        </a:ext>
                                      </a:extLst>
                                    </a:blip>
                                    <a:stretch>
                                      <a:fillRect/>
                                    </a:stretch>
                                  </pic:blipFill>
                                  <pic:spPr>
                                    <a:xfrm>
                                      <a:off x="0" y="0"/>
                                      <a:ext cx="1010920" cy="815340"/>
                                    </a:xfrm>
                                    <a:prstGeom prst="rect">
                                      <a:avLst/>
                                    </a:prstGeom>
                                  </pic:spPr>
                                </pic:pic>
                              </a:graphicData>
                            </a:graphic>
                          </wp:inline>
                        </w:drawing>
                      </w:r>
                    </w:p>
                  </w:txbxContent>
                </v:textbox>
                <w10:wrap type="tight"/>
              </v:shape>
            </w:pict>
          </mc:Fallback>
        </mc:AlternateContent>
      </w:r>
      <w:r w:rsidR="006122E6">
        <w:rPr>
          <w:b/>
          <w:sz w:val="40"/>
          <w:szCs w:val="40"/>
        </w:rPr>
        <w:t>20</w:t>
      </w:r>
      <w:r w:rsidR="0026259E">
        <w:rPr>
          <w:b/>
          <w:sz w:val="40"/>
          <w:szCs w:val="40"/>
        </w:rPr>
        <w:t>20</w:t>
      </w:r>
      <w:r w:rsidR="006122E6">
        <w:rPr>
          <w:b/>
          <w:sz w:val="40"/>
          <w:szCs w:val="40"/>
        </w:rPr>
        <w:t>-20</w:t>
      </w:r>
      <w:r w:rsidR="00154DAE">
        <w:rPr>
          <w:b/>
          <w:sz w:val="40"/>
          <w:szCs w:val="40"/>
        </w:rPr>
        <w:t>2</w:t>
      </w:r>
      <w:r w:rsidR="0026259E">
        <w:rPr>
          <w:b/>
          <w:sz w:val="40"/>
          <w:szCs w:val="40"/>
        </w:rPr>
        <w:t>1</w:t>
      </w:r>
      <w:r w:rsidR="006122E6">
        <w:rPr>
          <w:b/>
          <w:sz w:val="40"/>
          <w:szCs w:val="40"/>
        </w:rPr>
        <w:t xml:space="preserve"> </w:t>
      </w:r>
      <w:r w:rsidR="008E0B02" w:rsidRPr="002273C5">
        <w:rPr>
          <w:b/>
          <w:sz w:val="40"/>
          <w:szCs w:val="40"/>
        </w:rPr>
        <w:t xml:space="preserve">GRANT </w:t>
      </w:r>
      <w:r>
        <w:rPr>
          <w:b/>
          <w:sz w:val="40"/>
          <w:szCs w:val="40"/>
        </w:rPr>
        <w:t>PROGRAM</w:t>
      </w:r>
    </w:p>
    <w:p w:rsidR="00946A8F" w:rsidRDefault="00946A8F" w:rsidP="008E0B02">
      <w:pPr>
        <w:jc w:val="center"/>
        <w:rPr>
          <w:b/>
          <w:sz w:val="40"/>
          <w:szCs w:val="40"/>
        </w:rPr>
      </w:pPr>
      <w:r>
        <w:rPr>
          <w:b/>
          <w:sz w:val="40"/>
          <w:szCs w:val="40"/>
        </w:rPr>
        <w:t xml:space="preserve">FOR </w:t>
      </w:r>
    </w:p>
    <w:p w:rsidR="00946A8F" w:rsidRPr="002165C2" w:rsidRDefault="00946A8F" w:rsidP="008E0B02">
      <w:pPr>
        <w:jc w:val="center"/>
        <w:rPr>
          <w:b/>
          <w:sz w:val="40"/>
          <w:szCs w:val="40"/>
          <w:u w:val="single"/>
        </w:rPr>
      </w:pPr>
      <w:r w:rsidRPr="002165C2">
        <w:rPr>
          <w:b/>
          <w:sz w:val="40"/>
          <w:szCs w:val="40"/>
          <w:u w:val="single"/>
        </w:rPr>
        <w:t>LOCAL CAR SEAT ACTIVITIES</w:t>
      </w:r>
    </w:p>
    <w:p w:rsidR="00CF3CDE" w:rsidRPr="00271C64" w:rsidRDefault="00CF3CDE" w:rsidP="00CF3CDE">
      <w:pPr>
        <w:rPr>
          <w:b/>
          <w:sz w:val="24"/>
          <w:szCs w:val="24"/>
        </w:rPr>
      </w:pPr>
    </w:p>
    <w:p w:rsidR="00A66FA1" w:rsidRPr="0093768C" w:rsidRDefault="00696373" w:rsidP="00826B08">
      <w:pPr>
        <w:rPr>
          <w:rFonts w:cstheme="minorHAnsi"/>
          <w:sz w:val="24"/>
          <w:szCs w:val="24"/>
        </w:rPr>
      </w:pPr>
      <w:r w:rsidRPr="0093768C">
        <w:rPr>
          <w:rFonts w:cstheme="minorHAnsi"/>
          <w:sz w:val="24"/>
          <w:szCs w:val="24"/>
        </w:rPr>
        <w:t>Washington’s Child Passenger Safety Program is happy to announce the availability of m</w:t>
      </w:r>
      <w:r w:rsidR="0018799C" w:rsidRPr="0093768C">
        <w:rPr>
          <w:rFonts w:cstheme="minorHAnsi"/>
          <w:sz w:val="24"/>
          <w:szCs w:val="24"/>
        </w:rPr>
        <w:t>ini</w:t>
      </w:r>
      <w:r w:rsidRPr="0093768C">
        <w:rPr>
          <w:rFonts w:cstheme="minorHAnsi"/>
          <w:sz w:val="24"/>
          <w:szCs w:val="24"/>
        </w:rPr>
        <w:t xml:space="preserve">-grants </w:t>
      </w:r>
      <w:r w:rsidR="00EA24CB" w:rsidRPr="0093768C">
        <w:rPr>
          <w:rFonts w:cstheme="minorHAnsi"/>
          <w:sz w:val="24"/>
          <w:szCs w:val="24"/>
        </w:rPr>
        <w:t xml:space="preserve">from </w:t>
      </w:r>
      <w:r w:rsidR="00EA24CB" w:rsidRPr="0093768C">
        <w:rPr>
          <w:rFonts w:cstheme="minorHAnsi"/>
          <w:b/>
          <w:sz w:val="24"/>
          <w:szCs w:val="24"/>
        </w:rPr>
        <w:t>$</w:t>
      </w:r>
      <w:r w:rsidR="00154DAE" w:rsidRPr="0093768C">
        <w:rPr>
          <w:rFonts w:cstheme="minorHAnsi"/>
          <w:b/>
          <w:sz w:val="24"/>
          <w:szCs w:val="24"/>
        </w:rPr>
        <w:t>4</w:t>
      </w:r>
      <w:r w:rsidR="00EA24CB" w:rsidRPr="0093768C">
        <w:rPr>
          <w:rFonts w:cstheme="minorHAnsi"/>
          <w:b/>
          <w:sz w:val="24"/>
          <w:szCs w:val="24"/>
        </w:rPr>
        <w:t>00.00</w:t>
      </w:r>
      <w:r w:rsidR="00EA24CB" w:rsidRPr="0093768C">
        <w:rPr>
          <w:rFonts w:cstheme="minorHAnsi"/>
          <w:sz w:val="24"/>
          <w:szCs w:val="24"/>
        </w:rPr>
        <w:t xml:space="preserve"> on </w:t>
      </w:r>
      <w:r w:rsidRPr="0093768C">
        <w:rPr>
          <w:rFonts w:cstheme="minorHAnsi"/>
          <w:sz w:val="24"/>
          <w:szCs w:val="24"/>
        </w:rPr>
        <w:t xml:space="preserve">up to </w:t>
      </w:r>
      <w:r w:rsidR="00A66FA1" w:rsidRPr="0093768C">
        <w:rPr>
          <w:rFonts w:cstheme="minorHAnsi"/>
          <w:b/>
          <w:sz w:val="24"/>
          <w:szCs w:val="24"/>
        </w:rPr>
        <w:t>$</w:t>
      </w:r>
      <w:r w:rsidR="00154DAE" w:rsidRPr="0093768C">
        <w:rPr>
          <w:rFonts w:cstheme="minorHAnsi"/>
          <w:b/>
          <w:sz w:val="24"/>
          <w:szCs w:val="24"/>
        </w:rPr>
        <w:t>4</w:t>
      </w:r>
      <w:r w:rsidR="00A66FA1" w:rsidRPr="0093768C">
        <w:rPr>
          <w:rFonts w:cstheme="minorHAnsi"/>
          <w:b/>
          <w:sz w:val="24"/>
          <w:szCs w:val="24"/>
        </w:rPr>
        <w:t>,000.00</w:t>
      </w:r>
      <w:r w:rsidR="00A66FA1" w:rsidRPr="0093768C">
        <w:rPr>
          <w:rFonts w:cstheme="minorHAnsi"/>
          <w:sz w:val="24"/>
          <w:szCs w:val="24"/>
        </w:rPr>
        <w:t xml:space="preserve"> for activities</w:t>
      </w:r>
      <w:r w:rsidR="0018799C" w:rsidRPr="0093768C">
        <w:rPr>
          <w:rFonts w:cstheme="minorHAnsi"/>
          <w:sz w:val="24"/>
          <w:szCs w:val="24"/>
        </w:rPr>
        <w:t xml:space="preserve"> </w:t>
      </w:r>
      <w:r w:rsidR="00A66FA1" w:rsidRPr="0093768C">
        <w:rPr>
          <w:rFonts w:cstheme="minorHAnsi"/>
          <w:sz w:val="24"/>
          <w:szCs w:val="24"/>
        </w:rPr>
        <w:t>intended to reduce the number of deaths and serious injuries to children resulting from traffic crashes on Washington roads.</w:t>
      </w:r>
    </w:p>
    <w:p w:rsidR="0093768C" w:rsidRPr="0093768C" w:rsidRDefault="0093768C" w:rsidP="00826B08">
      <w:pPr>
        <w:rPr>
          <w:rFonts w:cstheme="minorHAnsi"/>
          <w:sz w:val="24"/>
          <w:szCs w:val="24"/>
        </w:rPr>
      </w:pPr>
    </w:p>
    <w:p w:rsidR="008C4EC2" w:rsidRPr="0093768C" w:rsidRDefault="008C4EC2" w:rsidP="00826B08">
      <w:pPr>
        <w:rPr>
          <w:rFonts w:cstheme="minorHAnsi"/>
          <w:b/>
          <w:sz w:val="24"/>
          <w:szCs w:val="24"/>
        </w:rPr>
      </w:pPr>
      <w:r w:rsidRPr="0093768C">
        <w:rPr>
          <w:rFonts w:cstheme="minorHAnsi"/>
          <w:b/>
          <w:color w:val="FF0000"/>
          <w:sz w:val="24"/>
          <w:szCs w:val="24"/>
        </w:rPr>
        <w:t xml:space="preserve">NEW: </w:t>
      </w:r>
      <w:r w:rsidRPr="00D76A52">
        <w:rPr>
          <w:rFonts w:cstheme="minorHAnsi"/>
          <w:b/>
          <w:caps/>
          <w:color w:val="FF0000"/>
          <w:sz w:val="24"/>
          <w:szCs w:val="24"/>
        </w:rPr>
        <w:t xml:space="preserve">Grant requests for </w:t>
      </w:r>
      <w:r w:rsidRPr="0026259E">
        <w:rPr>
          <w:rFonts w:cstheme="minorHAnsi"/>
          <w:b/>
          <w:caps/>
          <w:color w:val="FF0000"/>
          <w:sz w:val="24"/>
          <w:szCs w:val="24"/>
          <w:u w:val="single"/>
        </w:rPr>
        <w:t>hosting CPST courses</w:t>
      </w:r>
      <w:r w:rsidRPr="00D76A52">
        <w:rPr>
          <w:rFonts w:cstheme="minorHAnsi"/>
          <w:b/>
          <w:caps/>
          <w:color w:val="FF0000"/>
          <w:sz w:val="24"/>
          <w:szCs w:val="24"/>
        </w:rPr>
        <w:t xml:space="preserve"> will be done under a separate </w:t>
      </w:r>
      <w:r w:rsidR="0093768C" w:rsidRPr="00D76A52">
        <w:rPr>
          <w:rFonts w:cstheme="minorHAnsi"/>
          <w:b/>
          <w:caps/>
          <w:color w:val="FF0000"/>
          <w:sz w:val="24"/>
          <w:szCs w:val="24"/>
        </w:rPr>
        <w:t>application.</w:t>
      </w:r>
    </w:p>
    <w:p w:rsidR="0093768C" w:rsidRPr="0093768C" w:rsidRDefault="0093768C" w:rsidP="00826B08">
      <w:pPr>
        <w:rPr>
          <w:rFonts w:cstheme="minorHAnsi"/>
          <w:sz w:val="24"/>
          <w:szCs w:val="24"/>
        </w:rPr>
      </w:pPr>
    </w:p>
    <w:p w:rsidR="00A66FA1" w:rsidRPr="0093768C" w:rsidRDefault="00A66FA1" w:rsidP="00A66FA1">
      <w:pPr>
        <w:rPr>
          <w:rFonts w:cstheme="minorHAnsi"/>
          <w:sz w:val="24"/>
          <w:szCs w:val="24"/>
        </w:rPr>
      </w:pPr>
      <w:r w:rsidRPr="0093768C">
        <w:rPr>
          <w:rFonts w:cstheme="minorHAnsi"/>
          <w:sz w:val="24"/>
          <w:szCs w:val="24"/>
        </w:rPr>
        <w:t>Grant requests should be from a school, government agency or non-profit (501c3) organization within Washington State</w:t>
      </w:r>
      <w:r w:rsidR="00DD17F9">
        <w:rPr>
          <w:rFonts w:cstheme="minorHAnsi"/>
          <w:sz w:val="24"/>
          <w:szCs w:val="24"/>
        </w:rPr>
        <w:t>.</w:t>
      </w:r>
      <w:r w:rsidRPr="0093768C">
        <w:rPr>
          <w:rFonts w:cstheme="minorHAnsi"/>
          <w:sz w:val="24"/>
          <w:szCs w:val="24"/>
        </w:rPr>
        <w:t xml:space="preserve"> </w:t>
      </w:r>
      <w:r w:rsidR="0069755F" w:rsidRPr="0093768C">
        <w:rPr>
          <w:rFonts w:cstheme="minorHAnsi"/>
          <w:sz w:val="24"/>
          <w:szCs w:val="24"/>
        </w:rPr>
        <w:t>All costs/expenses will be paid for by the grantee and billed for reimbursement</w:t>
      </w:r>
      <w:r w:rsidR="0069755F">
        <w:rPr>
          <w:rFonts w:cstheme="minorHAnsi"/>
          <w:sz w:val="24"/>
          <w:szCs w:val="24"/>
        </w:rPr>
        <w:t xml:space="preserve">. </w:t>
      </w:r>
      <w:r w:rsidR="00F93E2E" w:rsidRPr="0093768C">
        <w:rPr>
          <w:rFonts w:cstheme="minorHAnsi"/>
          <w:sz w:val="24"/>
          <w:szCs w:val="24"/>
        </w:rPr>
        <w:t xml:space="preserve">The proposal activities </w:t>
      </w:r>
      <w:r w:rsidR="007A48CF" w:rsidRPr="0093768C">
        <w:rPr>
          <w:rFonts w:cstheme="minorHAnsi"/>
          <w:sz w:val="24"/>
          <w:szCs w:val="24"/>
        </w:rPr>
        <w:t xml:space="preserve">must demonstrate a direct link to one or more </w:t>
      </w:r>
      <w:r w:rsidR="00F93E2E" w:rsidRPr="0093768C">
        <w:rPr>
          <w:rFonts w:cstheme="minorHAnsi"/>
          <w:sz w:val="24"/>
          <w:szCs w:val="24"/>
        </w:rPr>
        <w:t xml:space="preserve">of the </w:t>
      </w:r>
      <w:r w:rsidR="00F93E2E" w:rsidRPr="0093768C">
        <w:rPr>
          <w:rFonts w:cstheme="minorHAnsi"/>
          <w:b/>
          <w:sz w:val="24"/>
          <w:szCs w:val="24"/>
        </w:rPr>
        <w:t>program</w:t>
      </w:r>
      <w:r w:rsidR="007A48CF" w:rsidRPr="0093768C">
        <w:rPr>
          <w:rFonts w:cstheme="minorHAnsi"/>
          <w:sz w:val="24"/>
          <w:szCs w:val="24"/>
        </w:rPr>
        <w:t xml:space="preserve"> </w:t>
      </w:r>
      <w:r w:rsidR="007A48CF" w:rsidRPr="0093768C">
        <w:rPr>
          <w:rFonts w:cstheme="minorHAnsi"/>
          <w:b/>
          <w:sz w:val="24"/>
          <w:szCs w:val="24"/>
        </w:rPr>
        <w:t>goals</w:t>
      </w:r>
      <w:r w:rsidR="00476693" w:rsidRPr="0093768C">
        <w:rPr>
          <w:rFonts w:cstheme="minorHAnsi"/>
          <w:sz w:val="24"/>
          <w:szCs w:val="24"/>
        </w:rPr>
        <w:t>.</w:t>
      </w:r>
    </w:p>
    <w:p w:rsidR="00271C64" w:rsidRPr="0093768C" w:rsidRDefault="00271C64" w:rsidP="00271C64">
      <w:pPr>
        <w:rPr>
          <w:rFonts w:cstheme="minorHAnsi"/>
          <w:sz w:val="24"/>
          <w:szCs w:val="24"/>
        </w:rPr>
      </w:pPr>
      <w:r w:rsidRPr="0093768C">
        <w:rPr>
          <w:rFonts w:cstheme="minorHAnsi"/>
          <w:sz w:val="24"/>
          <w:szCs w:val="24"/>
          <w:u w:val="single"/>
        </w:rPr>
        <w:t>GOAL #1</w:t>
      </w:r>
      <w:r w:rsidRPr="0093768C">
        <w:rPr>
          <w:rFonts w:cstheme="minorHAnsi"/>
          <w:sz w:val="24"/>
          <w:szCs w:val="24"/>
        </w:rPr>
        <w:t xml:space="preserve">: </w:t>
      </w:r>
      <w:r w:rsidRPr="0093768C">
        <w:rPr>
          <w:rFonts w:cstheme="minorHAnsi"/>
          <w:sz w:val="24"/>
          <w:szCs w:val="24"/>
        </w:rPr>
        <w:tab/>
        <w:t>Increase visibility of child passenger safety issues in Washington</w:t>
      </w:r>
      <w:r w:rsidR="0093768C">
        <w:rPr>
          <w:rFonts w:cstheme="minorHAnsi"/>
          <w:sz w:val="24"/>
          <w:szCs w:val="24"/>
        </w:rPr>
        <w:t>.</w:t>
      </w:r>
    </w:p>
    <w:p w:rsidR="00271C64" w:rsidRPr="0093768C" w:rsidRDefault="00271C64" w:rsidP="00271C64">
      <w:pPr>
        <w:rPr>
          <w:rFonts w:cstheme="minorHAnsi"/>
          <w:sz w:val="24"/>
          <w:szCs w:val="24"/>
        </w:rPr>
      </w:pPr>
      <w:r w:rsidRPr="0093768C">
        <w:rPr>
          <w:rFonts w:cstheme="minorHAnsi"/>
          <w:sz w:val="24"/>
          <w:szCs w:val="24"/>
          <w:u w:val="single"/>
        </w:rPr>
        <w:t>GOAL #2</w:t>
      </w:r>
      <w:r w:rsidRPr="0093768C">
        <w:rPr>
          <w:rFonts w:cstheme="minorHAnsi"/>
          <w:sz w:val="24"/>
          <w:szCs w:val="24"/>
        </w:rPr>
        <w:t>:</w:t>
      </w:r>
      <w:r w:rsidRPr="0093768C">
        <w:rPr>
          <w:rFonts w:cstheme="minorHAnsi"/>
          <w:sz w:val="24"/>
          <w:szCs w:val="24"/>
        </w:rPr>
        <w:tab/>
        <w:t xml:space="preserve">Maintain and support the statewide network of child passenger safety </w:t>
      </w:r>
      <w:r w:rsidR="0093768C">
        <w:rPr>
          <w:rFonts w:cstheme="minorHAnsi"/>
          <w:sz w:val="24"/>
          <w:szCs w:val="24"/>
        </w:rPr>
        <w:tab/>
      </w:r>
      <w:r w:rsidR="0093768C">
        <w:rPr>
          <w:rFonts w:cstheme="minorHAnsi"/>
          <w:sz w:val="24"/>
          <w:szCs w:val="24"/>
        </w:rPr>
        <w:tab/>
      </w:r>
      <w:r w:rsidR="0093768C">
        <w:rPr>
          <w:rFonts w:cstheme="minorHAnsi"/>
          <w:sz w:val="24"/>
          <w:szCs w:val="24"/>
        </w:rPr>
        <w:tab/>
      </w:r>
      <w:r w:rsidR="0093768C">
        <w:rPr>
          <w:rFonts w:cstheme="minorHAnsi"/>
          <w:sz w:val="24"/>
          <w:szCs w:val="24"/>
        </w:rPr>
        <w:tab/>
      </w:r>
      <w:r w:rsidRPr="0093768C">
        <w:rPr>
          <w:rFonts w:cstheme="minorHAnsi"/>
          <w:sz w:val="24"/>
          <w:szCs w:val="24"/>
        </w:rPr>
        <w:t>technicians and inspection stations</w:t>
      </w:r>
      <w:r w:rsidR="0093768C">
        <w:rPr>
          <w:rFonts w:cstheme="minorHAnsi"/>
          <w:sz w:val="24"/>
          <w:szCs w:val="24"/>
        </w:rPr>
        <w:t>.</w:t>
      </w:r>
    </w:p>
    <w:p w:rsidR="00271C64" w:rsidRPr="0093768C" w:rsidRDefault="00271C64" w:rsidP="00271C64">
      <w:pPr>
        <w:rPr>
          <w:rFonts w:cstheme="minorHAnsi"/>
          <w:sz w:val="24"/>
          <w:szCs w:val="24"/>
        </w:rPr>
      </w:pPr>
      <w:r w:rsidRPr="0093768C">
        <w:rPr>
          <w:rFonts w:cstheme="minorHAnsi"/>
          <w:sz w:val="24"/>
          <w:szCs w:val="24"/>
          <w:u w:val="single"/>
        </w:rPr>
        <w:t>GOAL #3</w:t>
      </w:r>
      <w:r w:rsidRPr="0093768C">
        <w:rPr>
          <w:rFonts w:cstheme="minorHAnsi"/>
          <w:sz w:val="24"/>
          <w:szCs w:val="24"/>
        </w:rPr>
        <w:t>:</w:t>
      </w:r>
      <w:r w:rsidRPr="0093768C">
        <w:rPr>
          <w:rFonts w:cstheme="minorHAnsi"/>
          <w:sz w:val="24"/>
          <w:szCs w:val="24"/>
        </w:rPr>
        <w:tab/>
        <w:t xml:space="preserve">Strengthen efforts to increase compliance, enforcement, and adjudication of the </w:t>
      </w:r>
      <w:r w:rsidR="0093768C">
        <w:rPr>
          <w:rFonts w:cstheme="minorHAnsi"/>
          <w:sz w:val="24"/>
          <w:szCs w:val="24"/>
        </w:rPr>
        <w:tab/>
      </w:r>
      <w:r w:rsidR="0093768C">
        <w:rPr>
          <w:rFonts w:cstheme="minorHAnsi"/>
          <w:sz w:val="24"/>
          <w:szCs w:val="24"/>
        </w:rPr>
        <w:tab/>
      </w:r>
      <w:r w:rsidR="0093768C">
        <w:rPr>
          <w:rFonts w:cstheme="minorHAnsi"/>
          <w:sz w:val="24"/>
          <w:szCs w:val="24"/>
        </w:rPr>
        <w:tab/>
      </w:r>
      <w:r w:rsidRPr="0093768C">
        <w:rPr>
          <w:rFonts w:cstheme="minorHAnsi"/>
          <w:sz w:val="24"/>
          <w:szCs w:val="24"/>
        </w:rPr>
        <w:t>seat belt and child restraint law</w:t>
      </w:r>
      <w:r w:rsidR="0093768C">
        <w:rPr>
          <w:rFonts w:cstheme="minorHAnsi"/>
          <w:sz w:val="24"/>
          <w:szCs w:val="24"/>
        </w:rPr>
        <w:t>.</w:t>
      </w:r>
    </w:p>
    <w:p w:rsidR="007814B1" w:rsidRDefault="007814B1" w:rsidP="00A66FA1">
      <w:pPr>
        <w:rPr>
          <w:rFonts w:cstheme="minorHAnsi"/>
          <w:sz w:val="24"/>
          <w:szCs w:val="24"/>
        </w:rPr>
      </w:pPr>
    </w:p>
    <w:p w:rsidR="00BC2BD4" w:rsidRPr="00BC2BD4" w:rsidRDefault="0069755F" w:rsidP="00891EEE">
      <w:pPr>
        <w:pStyle w:val="ListParagraph"/>
        <w:numPr>
          <w:ilvl w:val="0"/>
          <w:numId w:val="1"/>
        </w:numPr>
        <w:rPr>
          <w:rFonts w:cstheme="minorHAnsi"/>
          <w:sz w:val="24"/>
          <w:szCs w:val="24"/>
        </w:rPr>
      </w:pPr>
      <w:r>
        <w:rPr>
          <w:rFonts w:cstheme="minorHAnsi"/>
          <w:sz w:val="24"/>
          <w:szCs w:val="24"/>
        </w:rPr>
        <w:t xml:space="preserve">Each applicant certifies </w:t>
      </w:r>
      <w:r w:rsidR="00BC2BD4" w:rsidRPr="00BC2BD4">
        <w:rPr>
          <w:rFonts w:cstheme="minorHAnsi"/>
          <w:sz w:val="24"/>
          <w:szCs w:val="24"/>
        </w:rPr>
        <w:t>the Child Passenger Safety grant will not be used to replace existing state or local funds, defined as supplanting.</w:t>
      </w:r>
    </w:p>
    <w:p w:rsidR="00BC2BD4" w:rsidRPr="00BC2BD4" w:rsidRDefault="00BC2BD4" w:rsidP="00891EEE">
      <w:pPr>
        <w:pStyle w:val="ListParagraph"/>
        <w:numPr>
          <w:ilvl w:val="0"/>
          <w:numId w:val="1"/>
        </w:numPr>
        <w:rPr>
          <w:rFonts w:cstheme="minorHAnsi"/>
          <w:sz w:val="24"/>
          <w:szCs w:val="24"/>
        </w:rPr>
      </w:pPr>
      <w:r w:rsidRPr="00BC2BD4">
        <w:rPr>
          <w:rFonts w:cstheme="minorHAnsi"/>
          <w:sz w:val="24"/>
          <w:szCs w:val="24"/>
        </w:rPr>
        <w:t xml:space="preserve">Refer to the </w:t>
      </w:r>
      <w:r w:rsidRPr="00BC2BD4">
        <w:rPr>
          <w:rFonts w:cstheme="minorHAnsi"/>
          <w:i/>
          <w:sz w:val="24"/>
          <w:szCs w:val="24"/>
        </w:rPr>
        <w:t>Requirements for Services</w:t>
      </w:r>
      <w:r w:rsidRPr="00BC2BD4">
        <w:rPr>
          <w:rFonts w:cstheme="minorHAnsi"/>
          <w:sz w:val="24"/>
          <w:szCs w:val="24"/>
        </w:rPr>
        <w:t xml:space="preserve"> to meet criteria to receive state funding.</w:t>
      </w:r>
    </w:p>
    <w:p w:rsidR="00BC2BD4" w:rsidRDefault="00BC2BD4" w:rsidP="00891EEE">
      <w:pPr>
        <w:pStyle w:val="ListParagraph"/>
        <w:numPr>
          <w:ilvl w:val="0"/>
          <w:numId w:val="1"/>
        </w:numPr>
        <w:rPr>
          <w:rFonts w:cstheme="minorHAnsi"/>
          <w:sz w:val="24"/>
          <w:szCs w:val="24"/>
        </w:rPr>
      </w:pPr>
      <w:r w:rsidRPr="00BC2BD4">
        <w:rPr>
          <w:rFonts w:cstheme="minorHAnsi"/>
          <w:sz w:val="24"/>
          <w:szCs w:val="24"/>
        </w:rPr>
        <w:t>All projects must follow appropriate state and federal funding regulations.</w:t>
      </w:r>
    </w:p>
    <w:p w:rsidR="0093768C" w:rsidRPr="0093768C" w:rsidRDefault="0093768C" w:rsidP="0093768C">
      <w:pPr>
        <w:rPr>
          <w:rFonts w:cstheme="minorHAnsi"/>
          <w:sz w:val="24"/>
          <w:szCs w:val="24"/>
        </w:rPr>
      </w:pPr>
    </w:p>
    <w:tbl>
      <w:tblPr>
        <w:tblStyle w:val="TableGrid"/>
        <w:tblW w:w="0" w:type="auto"/>
        <w:tblLook w:val="04A0" w:firstRow="1" w:lastRow="0" w:firstColumn="1" w:lastColumn="0" w:noHBand="0" w:noVBand="1"/>
      </w:tblPr>
      <w:tblGrid>
        <w:gridCol w:w="4675"/>
        <w:gridCol w:w="4675"/>
      </w:tblGrid>
      <w:tr w:rsidR="0093768C" w:rsidRPr="0093768C" w:rsidTr="00980D42">
        <w:tc>
          <w:tcPr>
            <w:tcW w:w="9350" w:type="dxa"/>
            <w:gridSpan w:val="2"/>
          </w:tcPr>
          <w:p w:rsidR="0093768C" w:rsidRPr="009A4E58" w:rsidRDefault="0093768C" w:rsidP="0026259E">
            <w:pPr>
              <w:jc w:val="center"/>
              <w:rPr>
                <w:rFonts w:cstheme="minorHAnsi"/>
                <w:sz w:val="28"/>
                <w:szCs w:val="28"/>
              </w:rPr>
            </w:pPr>
            <w:r w:rsidRPr="009A4E58">
              <w:rPr>
                <w:rFonts w:cstheme="minorHAnsi"/>
                <w:b/>
                <w:caps/>
                <w:sz w:val="28"/>
                <w:szCs w:val="28"/>
              </w:rPr>
              <w:t>FISCAL GRANT YEAR IS oCTOBER 1, 20</w:t>
            </w:r>
            <w:r w:rsidR="0026259E">
              <w:rPr>
                <w:rFonts w:cstheme="minorHAnsi"/>
                <w:b/>
                <w:caps/>
                <w:sz w:val="28"/>
                <w:szCs w:val="28"/>
              </w:rPr>
              <w:t>20</w:t>
            </w:r>
            <w:r w:rsidRPr="009A4E58">
              <w:rPr>
                <w:rFonts w:cstheme="minorHAnsi"/>
                <w:b/>
                <w:caps/>
                <w:sz w:val="28"/>
                <w:szCs w:val="28"/>
              </w:rPr>
              <w:t xml:space="preserve"> THROUGH SEPTEMBER 30, 202</w:t>
            </w:r>
            <w:r w:rsidR="0026259E">
              <w:rPr>
                <w:rFonts w:cstheme="minorHAnsi"/>
                <w:b/>
                <w:caps/>
                <w:sz w:val="28"/>
                <w:szCs w:val="28"/>
              </w:rPr>
              <w:t>1</w:t>
            </w:r>
          </w:p>
        </w:tc>
      </w:tr>
      <w:tr w:rsidR="00D76A52" w:rsidRPr="0093768C" w:rsidTr="000864C4">
        <w:tc>
          <w:tcPr>
            <w:tcW w:w="4675" w:type="dxa"/>
          </w:tcPr>
          <w:p w:rsidR="00D76A52" w:rsidRDefault="00D76A52" w:rsidP="00DD17F9">
            <w:pPr>
              <w:rPr>
                <w:rFonts w:cstheme="minorHAnsi"/>
                <w:b/>
                <w:caps/>
                <w:sz w:val="24"/>
                <w:szCs w:val="24"/>
              </w:rPr>
            </w:pPr>
            <w:r w:rsidRPr="0093768C">
              <w:rPr>
                <w:rFonts w:cstheme="minorHAnsi"/>
                <w:b/>
                <w:caps/>
                <w:sz w:val="24"/>
                <w:szCs w:val="24"/>
              </w:rPr>
              <w:t>aUGUST 1</w:t>
            </w:r>
            <w:r w:rsidR="0026259E">
              <w:rPr>
                <w:rFonts w:cstheme="minorHAnsi"/>
                <w:b/>
                <w:caps/>
                <w:sz w:val="24"/>
                <w:szCs w:val="24"/>
              </w:rPr>
              <w:t>5</w:t>
            </w:r>
            <w:r w:rsidRPr="0093768C">
              <w:rPr>
                <w:rFonts w:cstheme="minorHAnsi"/>
                <w:b/>
                <w:caps/>
                <w:sz w:val="24"/>
                <w:szCs w:val="24"/>
              </w:rPr>
              <w:t>, 20</w:t>
            </w:r>
            <w:r w:rsidR="0026259E">
              <w:rPr>
                <w:rFonts w:cstheme="minorHAnsi"/>
                <w:b/>
                <w:caps/>
                <w:sz w:val="24"/>
                <w:szCs w:val="24"/>
              </w:rPr>
              <w:t>20</w:t>
            </w:r>
            <w:r w:rsidRPr="0093768C">
              <w:rPr>
                <w:rFonts w:cstheme="minorHAnsi"/>
                <w:b/>
                <w:caps/>
                <w:sz w:val="24"/>
                <w:szCs w:val="24"/>
              </w:rPr>
              <w:t xml:space="preserve"> </w:t>
            </w:r>
          </w:p>
          <w:p w:rsidR="00DD17F9" w:rsidRPr="0093768C" w:rsidRDefault="00DD17F9" w:rsidP="00DD17F9">
            <w:pPr>
              <w:rPr>
                <w:rFonts w:cstheme="minorHAnsi"/>
                <w:b/>
                <w:caps/>
                <w:sz w:val="24"/>
                <w:szCs w:val="24"/>
              </w:rPr>
            </w:pPr>
          </w:p>
        </w:tc>
        <w:tc>
          <w:tcPr>
            <w:tcW w:w="4675" w:type="dxa"/>
          </w:tcPr>
          <w:p w:rsidR="00D76A52" w:rsidRPr="00D76A52" w:rsidRDefault="00D76A52" w:rsidP="00D76A52">
            <w:pPr>
              <w:rPr>
                <w:rFonts w:cstheme="minorHAnsi"/>
                <w:b/>
                <w:sz w:val="24"/>
                <w:szCs w:val="24"/>
              </w:rPr>
            </w:pPr>
            <w:r w:rsidRPr="00D76A52">
              <w:rPr>
                <w:rFonts w:cstheme="minorHAnsi"/>
                <w:b/>
                <w:sz w:val="24"/>
                <w:szCs w:val="24"/>
              </w:rPr>
              <w:t>Distribution of Grant program</w:t>
            </w:r>
          </w:p>
        </w:tc>
      </w:tr>
      <w:tr w:rsidR="00DD17F9" w:rsidRPr="0093768C" w:rsidTr="00980D42">
        <w:trPr>
          <w:trHeight w:val="890"/>
        </w:trPr>
        <w:tc>
          <w:tcPr>
            <w:tcW w:w="4675" w:type="dxa"/>
          </w:tcPr>
          <w:p w:rsidR="00DD17F9" w:rsidRPr="0093768C" w:rsidRDefault="0026259E" w:rsidP="00DD17F9">
            <w:pPr>
              <w:rPr>
                <w:rFonts w:cstheme="minorHAnsi"/>
                <w:b/>
                <w:caps/>
                <w:sz w:val="24"/>
                <w:szCs w:val="24"/>
              </w:rPr>
            </w:pPr>
            <w:r>
              <w:rPr>
                <w:rFonts w:cstheme="minorHAnsi"/>
                <w:b/>
                <w:caps/>
                <w:sz w:val="24"/>
                <w:szCs w:val="24"/>
              </w:rPr>
              <w:t>AUGUST 27, 2020 (11:00AM – 12:00PM)</w:t>
            </w:r>
          </w:p>
        </w:tc>
        <w:tc>
          <w:tcPr>
            <w:tcW w:w="4675" w:type="dxa"/>
          </w:tcPr>
          <w:p w:rsidR="00DD17F9" w:rsidRDefault="00DD17F9" w:rsidP="00DD17F9">
            <w:pPr>
              <w:rPr>
                <w:rFonts w:cstheme="minorHAnsi"/>
                <w:b/>
                <w:sz w:val="24"/>
                <w:szCs w:val="24"/>
              </w:rPr>
            </w:pPr>
            <w:r>
              <w:rPr>
                <w:rFonts w:cstheme="minorHAnsi"/>
                <w:b/>
                <w:sz w:val="24"/>
                <w:szCs w:val="24"/>
              </w:rPr>
              <w:t>Grant Proposal Webinar</w:t>
            </w:r>
          </w:p>
          <w:p w:rsidR="00DD17F9" w:rsidRPr="007A1BF8" w:rsidRDefault="00DD17F9" w:rsidP="00DD17F9">
            <w:pPr>
              <w:rPr>
                <w:rFonts w:cstheme="minorHAnsi"/>
                <w:sz w:val="24"/>
                <w:szCs w:val="24"/>
              </w:rPr>
            </w:pPr>
            <w:r w:rsidRPr="007A1BF8">
              <w:rPr>
                <w:rFonts w:cstheme="minorHAnsi"/>
                <w:sz w:val="24"/>
                <w:szCs w:val="24"/>
              </w:rPr>
              <w:t xml:space="preserve">Attendance is strongly encouraged; include agency fiscal person. Review of the grant process, </w:t>
            </w:r>
            <w:r>
              <w:rPr>
                <w:rFonts w:cstheme="minorHAnsi"/>
                <w:sz w:val="24"/>
                <w:szCs w:val="24"/>
              </w:rPr>
              <w:t>tips, travel, reporting, evaluations</w:t>
            </w:r>
            <w:proofErr w:type="gramStart"/>
            <w:r>
              <w:rPr>
                <w:rFonts w:cstheme="minorHAnsi"/>
                <w:sz w:val="24"/>
                <w:szCs w:val="24"/>
              </w:rPr>
              <w:t>,…</w:t>
            </w:r>
            <w:proofErr w:type="gramEnd"/>
          </w:p>
        </w:tc>
      </w:tr>
      <w:tr w:rsidR="00DD17F9" w:rsidRPr="0093768C" w:rsidTr="00980D42">
        <w:trPr>
          <w:trHeight w:val="890"/>
        </w:trPr>
        <w:tc>
          <w:tcPr>
            <w:tcW w:w="4675" w:type="dxa"/>
          </w:tcPr>
          <w:p w:rsidR="00DD17F9" w:rsidRPr="0093768C" w:rsidRDefault="0026259E" w:rsidP="00DD17F9">
            <w:pPr>
              <w:rPr>
                <w:rFonts w:cstheme="minorHAnsi"/>
                <w:b/>
                <w:caps/>
                <w:sz w:val="24"/>
                <w:szCs w:val="24"/>
              </w:rPr>
            </w:pPr>
            <w:r>
              <w:rPr>
                <w:rFonts w:cstheme="minorHAnsi"/>
                <w:b/>
                <w:caps/>
                <w:sz w:val="24"/>
                <w:szCs w:val="24"/>
              </w:rPr>
              <w:t>SEPTEMBER 15</w:t>
            </w:r>
            <w:r w:rsidRPr="0093768C">
              <w:rPr>
                <w:rFonts w:cstheme="minorHAnsi"/>
                <w:b/>
                <w:caps/>
                <w:sz w:val="24"/>
                <w:szCs w:val="24"/>
              </w:rPr>
              <w:t>, 20</w:t>
            </w:r>
            <w:r>
              <w:rPr>
                <w:rFonts w:cstheme="minorHAnsi"/>
                <w:b/>
                <w:caps/>
                <w:sz w:val="24"/>
                <w:szCs w:val="24"/>
              </w:rPr>
              <w:t>20</w:t>
            </w:r>
            <w:r w:rsidRPr="0093768C">
              <w:rPr>
                <w:rFonts w:cstheme="minorHAnsi"/>
                <w:b/>
                <w:caps/>
                <w:sz w:val="24"/>
                <w:szCs w:val="24"/>
              </w:rPr>
              <w:t xml:space="preserve"> 5:00pm</w:t>
            </w:r>
          </w:p>
        </w:tc>
        <w:tc>
          <w:tcPr>
            <w:tcW w:w="4675" w:type="dxa"/>
          </w:tcPr>
          <w:p w:rsidR="00DD17F9" w:rsidRPr="0093768C" w:rsidRDefault="00DD17F9" w:rsidP="00DD17F9">
            <w:pPr>
              <w:rPr>
                <w:rFonts w:cstheme="minorHAnsi"/>
                <w:b/>
                <w:sz w:val="24"/>
                <w:szCs w:val="24"/>
              </w:rPr>
            </w:pPr>
            <w:r w:rsidRPr="0093768C">
              <w:rPr>
                <w:rFonts w:cstheme="minorHAnsi"/>
                <w:b/>
                <w:sz w:val="24"/>
                <w:szCs w:val="24"/>
              </w:rPr>
              <w:t xml:space="preserve">Grant proposals </w:t>
            </w:r>
            <w:r>
              <w:rPr>
                <w:rFonts w:cstheme="minorHAnsi"/>
                <w:b/>
                <w:sz w:val="24"/>
                <w:szCs w:val="24"/>
              </w:rPr>
              <w:t>due to WA CPS Program.</w:t>
            </w:r>
          </w:p>
          <w:p w:rsidR="00DD17F9" w:rsidRPr="0093768C" w:rsidRDefault="00DD17F9" w:rsidP="00DD17F9">
            <w:pPr>
              <w:rPr>
                <w:rFonts w:cstheme="minorHAnsi"/>
                <w:sz w:val="24"/>
                <w:szCs w:val="24"/>
              </w:rPr>
            </w:pPr>
            <w:r>
              <w:rPr>
                <w:rFonts w:cstheme="minorHAnsi"/>
                <w:sz w:val="24"/>
                <w:szCs w:val="24"/>
              </w:rPr>
              <w:t xml:space="preserve">Must be signed by a person with contracting authority. </w:t>
            </w:r>
          </w:p>
        </w:tc>
      </w:tr>
      <w:tr w:rsidR="00DD17F9" w:rsidRPr="0093768C" w:rsidTr="00980D42">
        <w:tc>
          <w:tcPr>
            <w:tcW w:w="4675" w:type="dxa"/>
          </w:tcPr>
          <w:p w:rsidR="00DD17F9" w:rsidRPr="0093768C" w:rsidRDefault="0026259E" w:rsidP="00844E1C">
            <w:pPr>
              <w:rPr>
                <w:rFonts w:cstheme="minorHAnsi"/>
                <w:b/>
                <w:sz w:val="24"/>
                <w:szCs w:val="24"/>
              </w:rPr>
            </w:pPr>
            <w:r w:rsidRPr="0093768C">
              <w:rPr>
                <w:rFonts w:cstheme="minorHAnsi"/>
                <w:b/>
                <w:sz w:val="24"/>
                <w:szCs w:val="24"/>
              </w:rPr>
              <w:t>SEPTEMBER 1</w:t>
            </w:r>
            <w:r>
              <w:rPr>
                <w:rFonts w:cstheme="minorHAnsi"/>
                <w:b/>
                <w:sz w:val="24"/>
                <w:szCs w:val="24"/>
              </w:rPr>
              <w:t xml:space="preserve">5 - </w:t>
            </w:r>
            <w:r w:rsidRPr="0093768C">
              <w:rPr>
                <w:rFonts w:cstheme="minorHAnsi"/>
                <w:b/>
                <w:sz w:val="24"/>
                <w:szCs w:val="24"/>
              </w:rPr>
              <w:t>3</w:t>
            </w:r>
            <w:r>
              <w:rPr>
                <w:rFonts w:cstheme="minorHAnsi"/>
                <w:b/>
                <w:sz w:val="24"/>
                <w:szCs w:val="24"/>
              </w:rPr>
              <w:t>0</w:t>
            </w:r>
            <w:r w:rsidRPr="0093768C">
              <w:rPr>
                <w:rFonts w:cstheme="minorHAnsi"/>
                <w:b/>
                <w:sz w:val="24"/>
                <w:szCs w:val="24"/>
              </w:rPr>
              <w:t>, 20</w:t>
            </w:r>
            <w:r>
              <w:rPr>
                <w:rFonts w:cstheme="minorHAnsi"/>
                <w:b/>
                <w:sz w:val="24"/>
                <w:szCs w:val="24"/>
              </w:rPr>
              <w:t>20</w:t>
            </w:r>
          </w:p>
        </w:tc>
        <w:tc>
          <w:tcPr>
            <w:tcW w:w="4675" w:type="dxa"/>
          </w:tcPr>
          <w:p w:rsidR="00DD17F9" w:rsidRDefault="00DD17F9" w:rsidP="00DD17F9">
            <w:pPr>
              <w:rPr>
                <w:rFonts w:cstheme="minorHAnsi"/>
                <w:b/>
                <w:sz w:val="24"/>
                <w:szCs w:val="24"/>
              </w:rPr>
            </w:pPr>
            <w:r>
              <w:rPr>
                <w:rFonts w:cstheme="minorHAnsi"/>
                <w:b/>
                <w:sz w:val="24"/>
                <w:szCs w:val="24"/>
              </w:rPr>
              <w:t>Review of proposals; n</w:t>
            </w:r>
            <w:r w:rsidRPr="0093768C">
              <w:rPr>
                <w:rFonts w:cstheme="minorHAnsi"/>
                <w:b/>
                <w:sz w:val="24"/>
                <w:szCs w:val="24"/>
              </w:rPr>
              <w:t>otificati</w:t>
            </w:r>
            <w:r>
              <w:rPr>
                <w:rFonts w:cstheme="minorHAnsi"/>
                <w:b/>
                <w:sz w:val="24"/>
                <w:szCs w:val="24"/>
              </w:rPr>
              <w:t>on of grant approval or decline by email.</w:t>
            </w:r>
          </w:p>
          <w:p w:rsidR="00DD17F9" w:rsidRDefault="0026259E" w:rsidP="00DD17F9">
            <w:pPr>
              <w:rPr>
                <w:rFonts w:cstheme="minorHAnsi"/>
                <w:sz w:val="24"/>
                <w:szCs w:val="24"/>
              </w:rPr>
            </w:pPr>
            <w:r>
              <w:rPr>
                <w:rFonts w:cstheme="minorHAnsi"/>
                <w:sz w:val="24"/>
                <w:szCs w:val="24"/>
              </w:rPr>
              <w:t>Evaluati</w:t>
            </w:r>
            <w:r w:rsidR="00DD17F9">
              <w:rPr>
                <w:rFonts w:cstheme="minorHAnsi"/>
                <w:sz w:val="24"/>
                <w:szCs w:val="24"/>
              </w:rPr>
              <w:t>on is based on Qualifications, Deliverables, and Budget.</w:t>
            </w:r>
          </w:p>
          <w:p w:rsidR="00DD17F9" w:rsidRPr="00946A8F" w:rsidRDefault="00DD17F9" w:rsidP="00DD17F9">
            <w:pPr>
              <w:rPr>
                <w:rFonts w:cstheme="minorHAnsi"/>
                <w:sz w:val="24"/>
                <w:szCs w:val="24"/>
              </w:rPr>
            </w:pPr>
            <w:r>
              <w:rPr>
                <w:rFonts w:cstheme="minorHAnsi"/>
                <w:sz w:val="24"/>
                <w:szCs w:val="24"/>
              </w:rPr>
              <w:t>Any funds not allocated will be provided to late submittals.</w:t>
            </w:r>
          </w:p>
        </w:tc>
      </w:tr>
    </w:tbl>
    <w:p w:rsidR="0069755F" w:rsidRDefault="0069755F" w:rsidP="0069755F">
      <w:pPr>
        <w:rPr>
          <w:rFonts w:cstheme="minorHAnsi"/>
          <w:b/>
          <w:sz w:val="28"/>
          <w:szCs w:val="28"/>
          <w:u w:val="single"/>
        </w:rPr>
      </w:pPr>
      <w:r w:rsidRPr="009543E6">
        <w:rPr>
          <w:rFonts w:cstheme="minorHAnsi"/>
          <w:b/>
          <w:sz w:val="28"/>
          <w:szCs w:val="28"/>
          <w:u w:val="single"/>
        </w:rPr>
        <w:lastRenderedPageBreak/>
        <w:t>PROPOSED PROJECT COSTS</w:t>
      </w:r>
    </w:p>
    <w:p w:rsidR="0069755F" w:rsidRPr="00EA24CB" w:rsidRDefault="0069755F" w:rsidP="0069755F">
      <w:pPr>
        <w:rPr>
          <w:rFonts w:cstheme="minorHAnsi"/>
          <w:b/>
          <w:sz w:val="28"/>
          <w:szCs w:val="28"/>
        </w:rPr>
      </w:pPr>
    </w:p>
    <w:tbl>
      <w:tblPr>
        <w:tblStyle w:val="TableGrid"/>
        <w:tblW w:w="0" w:type="auto"/>
        <w:tblLook w:val="04A0" w:firstRow="1" w:lastRow="0" w:firstColumn="1" w:lastColumn="0" w:noHBand="0" w:noVBand="1"/>
      </w:tblPr>
      <w:tblGrid>
        <w:gridCol w:w="4675"/>
        <w:gridCol w:w="4675"/>
      </w:tblGrid>
      <w:tr w:rsidR="0069755F" w:rsidTr="00DA14FD">
        <w:trPr>
          <w:trHeight w:val="1187"/>
        </w:trPr>
        <w:tc>
          <w:tcPr>
            <w:tcW w:w="4675" w:type="dxa"/>
          </w:tcPr>
          <w:p w:rsidR="0069755F" w:rsidRDefault="0069755F" w:rsidP="00DA14FD">
            <w:pPr>
              <w:jc w:val="center"/>
              <w:rPr>
                <w:rFonts w:cstheme="minorHAnsi"/>
                <w:b/>
                <w:sz w:val="28"/>
                <w:szCs w:val="28"/>
              </w:rPr>
            </w:pPr>
            <w:r>
              <w:rPr>
                <w:noProof/>
              </w:rPr>
              <mc:AlternateContent>
                <mc:Choice Requires="wps">
                  <w:drawing>
                    <wp:anchor distT="0" distB="0" distL="114300" distR="114300" simplePos="0" relativeHeight="251688960" behindDoc="0" locked="0" layoutInCell="1" allowOverlap="1" wp14:anchorId="1641A221" wp14:editId="6EF5871B">
                      <wp:simplePos x="0" y="0"/>
                      <wp:positionH relativeFrom="column">
                        <wp:posOffset>99695</wp:posOffset>
                      </wp:positionH>
                      <wp:positionV relativeFrom="paragraph">
                        <wp:posOffset>61595</wp:posOffset>
                      </wp:positionV>
                      <wp:extent cx="762000" cy="666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6200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55F" w:rsidRDefault="0069755F" w:rsidP="0069755F">
                                  <w:r>
                                    <w:rPr>
                                      <w:noProof/>
                                    </w:rPr>
                                    <w:drawing>
                                      <wp:inline distT="0" distB="0" distL="0" distR="0" wp14:anchorId="0196392E" wp14:editId="7B1C4D2F">
                                        <wp:extent cx="523875" cy="533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2px-Thumbs_up_font_awesome.svg[1].png"/>
                                                <pic:cNvPicPr/>
                                              </pic:nvPicPr>
                                              <pic:blipFill>
                                                <a:blip r:embed="rId10">
                                                  <a:extLst>
                                                    <a:ext uri="{28A0092B-C50C-407E-A947-70E740481C1C}">
                                                      <a14:useLocalDpi xmlns:a14="http://schemas.microsoft.com/office/drawing/2010/main" val="0"/>
                                                    </a:ext>
                                                  </a:extLst>
                                                </a:blip>
                                                <a:stretch>
                                                  <a:fillRect/>
                                                </a:stretch>
                                              </pic:blipFill>
                                              <pic:spPr>
                                                <a:xfrm>
                                                  <a:off x="0" y="0"/>
                                                  <a:ext cx="523875" cy="53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1A221" id="Text Box 17" o:spid="_x0000_s1027" type="#_x0000_t202" style="position:absolute;left:0;text-align:left;margin-left:7.85pt;margin-top:4.85pt;width:60pt;height:5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" fillcolor="white [3201]" stroked="f" strokeweight=".5pt">
                      <v:textbox>
                        <w:txbxContent>
                          <w:p w:rsidR="0069755F" w:rsidRDefault="0069755F" w:rsidP="0069755F">
                            <w:r>
                              <w:rPr>
                                <w:noProof/>
                              </w:rPr>
                              <w:drawing>
                                <wp:inline distT="0" distB="0" distL="0" distR="0" wp14:anchorId="0196392E" wp14:editId="7B1C4D2F">
                                  <wp:extent cx="523875" cy="533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2px-Thumbs_up_font_awesome.svg[1].png"/>
                                          <pic:cNvPicPr/>
                                        </pic:nvPicPr>
                                        <pic:blipFill>
                                          <a:blip r:embed="rId11">
                                            <a:extLst>
                                              <a:ext uri="{28A0092B-C50C-407E-A947-70E740481C1C}">
                                                <a14:useLocalDpi xmlns:a14="http://schemas.microsoft.com/office/drawing/2010/main" val="0"/>
                                              </a:ext>
                                            </a:extLst>
                                          </a:blip>
                                          <a:stretch>
                                            <a:fillRect/>
                                          </a:stretch>
                                        </pic:blipFill>
                                        <pic:spPr>
                                          <a:xfrm>
                                            <a:off x="0" y="0"/>
                                            <a:ext cx="523875" cy="533400"/>
                                          </a:xfrm>
                                          <a:prstGeom prst="rect">
                                            <a:avLst/>
                                          </a:prstGeom>
                                        </pic:spPr>
                                      </pic:pic>
                                    </a:graphicData>
                                  </a:graphic>
                                </wp:inline>
                              </w:drawing>
                            </w:r>
                          </w:p>
                        </w:txbxContent>
                      </v:textbox>
                    </v:shape>
                  </w:pict>
                </mc:Fallback>
              </mc:AlternateContent>
            </w:r>
          </w:p>
          <w:p w:rsidR="0069755F" w:rsidRPr="009543E6" w:rsidRDefault="0069755F" w:rsidP="00DA14FD">
            <w:pPr>
              <w:jc w:val="center"/>
              <w:rPr>
                <w:rFonts w:cstheme="minorHAnsi"/>
                <w:b/>
                <w:sz w:val="28"/>
                <w:szCs w:val="28"/>
              </w:rPr>
            </w:pPr>
            <w:r w:rsidRPr="009543E6">
              <w:rPr>
                <w:rFonts w:cstheme="minorHAnsi"/>
                <w:b/>
                <w:sz w:val="28"/>
                <w:szCs w:val="28"/>
              </w:rPr>
              <w:t>ALLOWED</w:t>
            </w:r>
            <w:r>
              <w:rPr>
                <w:rFonts w:cstheme="minorHAnsi"/>
                <w:b/>
                <w:sz w:val="28"/>
                <w:szCs w:val="28"/>
              </w:rPr>
              <w:t xml:space="preserve"> </w:t>
            </w:r>
          </w:p>
        </w:tc>
        <w:tc>
          <w:tcPr>
            <w:tcW w:w="4675" w:type="dxa"/>
          </w:tcPr>
          <w:p w:rsidR="0069755F" w:rsidRDefault="0069755F" w:rsidP="00DA14FD">
            <w:pPr>
              <w:jc w:val="center"/>
              <w:rPr>
                <w:rFonts w:cstheme="minorHAnsi"/>
                <w:b/>
                <w:sz w:val="28"/>
                <w:szCs w:val="28"/>
              </w:rPr>
            </w:pPr>
            <w:r>
              <w:rPr>
                <w:noProof/>
              </w:rPr>
              <mc:AlternateContent>
                <mc:Choice Requires="wps">
                  <w:drawing>
                    <wp:anchor distT="0" distB="0" distL="114300" distR="114300" simplePos="0" relativeHeight="251689984" behindDoc="0" locked="0" layoutInCell="1" allowOverlap="1" wp14:anchorId="5C4CFCB6" wp14:editId="1087AD29">
                      <wp:simplePos x="0" y="0"/>
                      <wp:positionH relativeFrom="column">
                        <wp:posOffset>36195</wp:posOffset>
                      </wp:positionH>
                      <wp:positionV relativeFrom="paragraph">
                        <wp:posOffset>61595</wp:posOffset>
                      </wp:positionV>
                      <wp:extent cx="714375" cy="6762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7143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55F" w:rsidRPr="00D66939" w:rsidRDefault="0069755F" w:rsidP="0069755F">
                                  <w:pPr>
                                    <w:rPr>
                                      <w:color w:val="FFFFFF" w:themeColor="background1"/>
                                      <w14:textOutline w14:w="9525" w14:cap="rnd" w14:cmpd="sng" w14:algn="ctr">
                                        <w14:noFill/>
                                        <w14:prstDash w14:val="solid"/>
                                        <w14:bevel/>
                                      </w14:textOutline>
                                      <w14:textFill>
                                        <w14:noFill/>
                                      </w14:textFill>
                                    </w:rPr>
                                  </w:pPr>
                                  <w:r w:rsidRPr="00D66939">
                                    <w:rPr>
                                      <w:noProof/>
                                      <w14:textOutline w14:w="9525" w14:cap="rnd" w14:cmpd="sng" w14:algn="ctr">
                                        <w14:noFill/>
                                        <w14:prstDash w14:val="solid"/>
                                        <w14:bevel/>
                                      </w14:textOutline>
                                    </w:rPr>
                                    <w:drawing>
                                      <wp:inline distT="0" distB="0" distL="0" distR="0" wp14:anchorId="3A52E99F" wp14:editId="19D95633">
                                        <wp:extent cx="523875" cy="523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2px-Thumbs_up_font_awesome.svg[1].png"/>
                                                <pic:cNvPicPr/>
                                              </pic:nvPicPr>
                                              <pic:blipFill>
                                                <a:blip r:embed="rId11">
                                                  <a:extLst>
                                                    <a:ext uri="{28A0092B-C50C-407E-A947-70E740481C1C}">
                                                      <a14:useLocalDpi xmlns:a14="http://schemas.microsoft.com/office/drawing/2010/main" val="0"/>
                                                    </a:ext>
                                                  </a:extLst>
                                                </a:blip>
                                                <a:stretch>
                                                  <a:fillRect/>
                                                </a:stretch>
                                              </pic:blipFill>
                                              <pic:spPr>
                                                <a:xfrm flipV="1">
                                                  <a:off x="0" y="0"/>
                                                  <a:ext cx="523875" cy="523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CFCB6" id="Text Box 18" o:spid="_x0000_s1028" type="#_x0000_t202" style="position:absolute;left:0;text-align:left;margin-left:2.85pt;margin-top:4.85pt;width:56.25pt;height:5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" fillcolor="white [3201]" stroked="f" strokeweight=".5pt">
                      <v:textbox>
                        <w:txbxContent>
                          <w:p w:rsidR="0069755F" w:rsidRPr="00D66939" w:rsidRDefault="0069755F" w:rsidP="0069755F">
                            <w:pPr>
                              <w:rPr>
                                <w:color w:val="FFFFFF" w:themeColor="background1"/>
                                <w14:textOutline w14:w="9525" w14:cap="rnd" w14:cmpd="sng" w14:algn="ctr">
                                  <w14:noFill/>
                                  <w14:prstDash w14:val="solid"/>
                                  <w14:bevel/>
                                </w14:textOutline>
                                <w14:textFill>
                                  <w14:noFill/>
                                </w14:textFill>
                              </w:rPr>
                            </w:pPr>
                            <w:r w:rsidRPr="00D66939">
                              <w:rPr>
                                <w:noProof/>
                                <w14:textOutline w14:w="9525" w14:cap="rnd" w14:cmpd="sng" w14:algn="ctr">
                                  <w14:noFill/>
                                  <w14:prstDash w14:val="solid"/>
                                  <w14:bevel/>
                                </w14:textOutline>
                              </w:rPr>
                              <w:drawing>
                                <wp:inline distT="0" distB="0" distL="0" distR="0" wp14:anchorId="3A52E99F" wp14:editId="19D95633">
                                  <wp:extent cx="523875" cy="523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2px-Thumbs_up_font_awesome.svg[1].png"/>
                                          <pic:cNvPicPr/>
                                        </pic:nvPicPr>
                                        <pic:blipFill>
                                          <a:blip r:embed="rId11">
                                            <a:extLst>
                                              <a:ext uri="{28A0092B-C50C-407E-A947-70E740481C1C}">
                                                <a14:useLocalDpi xmlns:a14="http://schemas.microsoft.com/office/drawing/2010/main" val="0"/>
                                              </a:ext>
                                            </a:extLst>
                                          </a:blip>
                                          <a:stretch>
                                            <a:fillRect/>
                                          </a:stretch>
                                        </pic:blipFill>
                                        <pic:spPr>
                                          <a:xfrm flipV="1">
                                            <a:off x="0" y="0"/>
                                            <a:ext cx="523875" cy="523875"/>
                                          </a:xfrm>
                                          <a:prstGeom prst="rect">
                                            <a:avLst/>
                                          </a:prstGeom>
                                        </pic:spPr>
                                      </pic:pic>
                                    </a:graphicData>
                                  </a:graphic>
                                </wp:inline>
                              </w:drawing>
                            </w:r>
                          </w:p>
                        </w:txbxContent>
                      </v:textbox>
                    </v:shape>
                  </w:pict>
                </mc:Fallback>
              </mc:AlternateContent>
            </w:r>
          </w:p>
          <w:p w:rsidR="0069755F" w:rsidRPr="009543E6" w:rsidRDefault="0069755F" w:rsidP="00DA14FD">
            <w:pPr>
              <w:jc w:val="center"/>
              <w:rPr>
                <w:rFonts w:cstheme="minorHAnsi"/>
                <w:b/>
                <w:sz w:val="28"/>
                <w:szCs w:val="28"/>
              </w:rPr>
            </w:pPr>
            <w:r w:rsidRPr="009543E6">
              <w:rPr>
                <w:rFonts w:cstheme="minorHAnsi"/>
                <w:b/>
                <w:sz w:val="28"/>
                <w:szCs w:val="28"/>
              </w:rPr>
              <w:t>NOT-ALLOWED</w:t>
            </w:r>
          </w:p>
        </w:tc>
      </w:tr>
      <w:tr w:rsidR="0069755F" w:rsidTr="00DA14FD">
        <w:trPr>
          <w:trHeight w:val="6200"/>
        </w:trPr>
        <w:tc>
          <w:tcPr>
            <w:tcW w:w="4675" w:type="dxa"/>
          </w:tcPr>
          <w:p w:rsidR="0069755F" w:rsidRPr="00213694" w:rsidRDefault="0069755F" w:rsidP="00DA14FD">
            <w:pPr>
              <w:pStyle w:val="ListParagraph"/>
              <w:numPr>
                <w:ilvl w:val="0"/>
                <w:numId w:val="2"/>
              </w:numPr>
              <w:ind w:left="247" w:hanging="247"/>
              <w:rPr>
                <w:rFonts w:cstheme="minorHAnsi"/>
              </w:rPr>
            </w:pPr>
            <w:r w:rsidRPr="00213694">
              <w:rPr>
                <w:rFonts w:cstheme="minorHAnsi"/>
              </w:rPr>
              <w:t>CEU workshop</w:t>
            </w:r>
          </w:p>
          <w:p w:rsidR="0069755F" w:rsidRPr="00213694" w:rsidRDefault="0069755F" w:rsidP="00DA14FD">
            <w:pPr>
              <w:pStyle w:val="ListParagraph"/>
              <w:numPr>
                <w:ilvl w:val="0"/>
                <w:numId w:val="2"/>
              </w:numPr>
              <w:ind w:left="247" w:hanging="247"/>
              <w:rPr>
                <w:rFonts w:cstheme="minorHAnsi"/>
              </w:rPr>
            </w:pPr>
            <w:r w:rsidRPr="00213694">
              <w:rPr>
                <w:rFonts w:cstheme="minorHAnsi"/>
              </w:rPr>
              <w:t>Seat sign-offs</w:t>
            </w:r>
          </w:p>
          <w:p w:rsidR="0069755F" w:rsidRPr="00213694" w:rsidRDefault="0069755F" w:rsidP="00DA14FD">
            <w:pPr>
              <w:pStyle w:val="ListParagraph"/>
              <w:numPr>
                <w:ilvl w:val="0"/>
                <w:numId w:val="2"/>
              </w:numPr>
              <w:ind w:left="247" w:hanging="247"/>
              <w:rPr>
                <w:rFonts w:cstheme="minorHAnsi"/>
              </w:rPr>
            </w:pPr>
            <w:r w:rsidRPr="00213694">
              <w:rPr>
                <w:rFonts w:cstheme="minorHAnsi"/>
              </w:rPr>
              <w:t>Car Seat Awareness Class</w:t>
            </w:r>
          </w:p>
          <w:p w:rsidR="0069755F" w:rsidRPr="00213694" w:rsidRDefault="0069755F" w:rsidP="00DA14FD">
            <w:pPr>
              <w:pStyle w:val="ListParagraph"/>
              <w:numPr>
                <w:ilvl w:val="0"/>
                <w:numId w:val="2"/>
              </w:numPr>
              <w:ind w:left="247" w:hanging="247"/>
              <w:rPr>
                <w:rFonts w:cstheme="minorHAnsi"/>
              </w:rPr>
            </w:pPr>
            <w:r w:rsidRPr="00213694">
              <w:rPr>
                <w:rFonts w:cstheme="minorHAnsi"/>
              </w:rPr>
              <w:t xml:space="preserve">Equipment/materials </w:t>
            </w:r>
            <w:r>
              <w:rPr>
                <w:rFonts w:cstheme="minorHAnsi"/>
              </w:rPr>
              <w:t>for</w:t>
            </w:r>
            <w:r w:rsidRPr="00213694">
              <w:rPr>
                <w:rFonts w:cstheme="minorHAnsi"/>
              </w:rPr>
              <w:t xml:space="preserve"> car seat inspections</w:t>
            </w:r>
          </w:p>
          <w:p w:rsidR="0069755F" w:rsidRPr="00213694" w:rsidRDefault="0069755F" w:rsidP="00DA14FD">
            <w:pPr>
              <w:pStyle w:val="ListParagraph"/>
              <w:numPr>
                <w:ilvl w:val="0"/>
                <w:numId w:val="2"/>
              </w:numPr>
              <w:ind w:left="247" w:hanging="247"/>
              <w:rPr>
                <w:rFonts w:cstheme="minorHAnsi"/>
              </w:rPr>
            </w:pPr>
            <w:r w:rsidRPr="00213694">
              <w:rPr>
                <w:rFonts w:cstheme="minorHAnsi"/>
              </w:rPr>
              <w:t>Educat</w:t>
            </w:r>
            <w:r>
              <w:rPr>
                <w:rFonts w:cstheme="minorHAnsi"/>
              </w:rPr>
              <w:t>ional material</w:t>
            </w:r>
          </w:p>
          <w:p w:rsidR="0069755F" w:rsidRPr="00213694" w:rsidRDefault="0069755F" w:rsidP="00DA14FD">
            <w:pPr>
              <w:pStyle w:val="ListParagraph"/>
              <w:numPr>
                <w:ilvl w:val="0"/>
                <w:numId w:val="2"/>
              </w:numPr>
              <w:ind w:left="247" w:hanging="247"/>
              <w:rPr>
                <w:rFonts w:cstheme="minorHAnsi"/>
              </w:rPr>
            </w:pPr>
            <w:r w:rsidRPr="00213694">
              <w:rPr>
                <w:rFonts w:cstheme="minorHAnsi"/>
              </w:rPr>
              <w:t>Car Seat Awareness class</w:t>
            </w:r>
          </w:p>
          <w:p w:rsidR="0069755F" w:rsidRPr="00213694" w:rsidRDefault="0069755F" w:rsidP="00DA14FD">
            <w:pPr>
              <w:pStyle w:val="ListParagraph"/>
              <w:numPr>
                <w:ilvl w:val="0"/>
                <w:numId w:val="2"/>
              </w:numPr>
              <w:ind w:left="247" w:hanging="247"/>
              <w:rPr>
                <w:rFonts w:cstheme="minorHAnsi"/>
              </w:rPr>
            </w:pPr>
            <w:r w:rsidRPr="00213694">
              <w:rPr>
                <w:rFonts w:cstheme="minorHAnsi"/>
              </w:rPr>
              <w:t xml:space="preserve">LATCH Manual(s) - </w:t>
            </w:r>
            <w:r w:rsidRPr="00213694">
              <w:rPr>
                <w:rFonts w:cstheme="minorHAnsi"/>
                <w:b/>
              </w:rPr>
              <w:t xml:space="preserve">limit the distribution of manuals to active car seat technicians who perform inspections on their own. Teams should have </w:t>
            </w:r>
            <w:r w:rsidR="002D1283">
              <w:rPr>
                <w:rFonts w:cstheme="minorHAnsi"/>
                <w:b/>
              </w:rPr>
              <w:t>one or more</w:t>
            </w:r>
            <w:r w:rsidRPr="00213694">
              <w:rPr>
                <w:rFonts w:cstheme="minorHAnsi"/>
                <w:b/>
              </w:rPr>
              <w:t xml:space="preserve"> available at inspection sites.</w:t>
            </w:r>
          </w:p>
          <w:p w:rsidR="0069755F" w:rsidRPr="00213694" w:rsidRDefault="0069755F" w:rsidP="00DA14FD">
            <w:pPr>
              <w:pStyle w:val="ListParagraph"/>
              <w:numPr>
                <w:ilvl w:val="0"/>
                <w:numId w:val="2"/>
              </w:numPr>
              <w:ind w:left="247" w:hanging="247"/>
              <w:rPr>
                <w:rFonts w:cstheme="minorHAnsi"/>
              </w:rPr>
            </w:pPr>
            <w:r w:rsidRPr="00213694">
              <w:rPr>
                <w:rFonts w:cstheme="minorHAnsi"/>
              </w:rPr>
              <w:t xml:space="preserve">Car and booster seats – </w:t>
            </w:r>
            <w:r w:rsidRPr="00213694">
              <w:rPr>
                <w:rFonts w:cstheme="minorHAnsi"/>
                <w:b/>
              </w:rPr>
              <w:t xml:space="preserve">up to a maximum of </w:t>
            </w:r>
            <w:r w:rsidRPr="00213694">
              <w:rPr>
                <w:rFonts w:cstheme="minorHAnsi"/>
                <w:b/>
                <w:color w:val="FF0000"/>
              </w:rPr>
              <w:t>$2,000 per grantee</w:t>
            </w:r>
          </w:p>
          <w:p w:rsidR="0069755F" w:rsidRPr="00213694" w:rsidRDefault="0069755F" w:rsidP="00DA14FD">
            <w:pPr>
              <w:pStyle w:val="ListParagraph"/>
              <w:numPr>
                <w:ilvl w:val="0"/>
                <w:numId w:val="3"/>
              </w:numPr>
            </w:pPr>
            <w:r w:rsidRPr="00213694">
              <w:t>Must be distributed by technician with education and training.</w:t>
            </w:r>
          </w:p>
          <w:p w:rsidR="0069755F" w:rsidRPr="00213694" w:rsidRDefault="0069755F" w:rsidP="00DA14FD">
            <w:pPr>
              <w:pStyle w:val="ListParagraph"/>
              <w:numPr>
                <w:ilvl w:val="0"/>
                <w:numId w:val="3"/>
              </w:numPr>
            </w:pPr>
            <w:r>
              <w:t>C</w:t>
            </w:r>
            <w:r w:rsidRPr="00213694">
              <w:t xml:space="preserve">hecklist completed for each seat distributed; archived for 3 years; then destroyed. </w:t>
            </w:r>
          </w:p>
          <w:p w:rsidR="0069755F" w:rsidRPr="00213694" w:rsidRDefault="0069755F" w:rsidP="00DA14FD">
            <w:pPr>
              <w:pStyle w:val="ListParagraph"/>
              <w:numPr>
                <w:ilvl w:val="0"/>
                <w:numId w:val="3"/>
              </w:numPr>
            </w:pPr>
            <w:r w:rsidRPr="00213694">
              <w:t>Target those with demonstrated financial need (</w:t>
            </w:r>
            <w:proofErr w:type="spellStart"/>
            <w:r w:rsidRPr="00213694">
              <w:t>Headstart</w:t>
            </w:r>
            <w:proofErr w:type="spellEnd"/>
            <w:r w:rsidRPr="00213694">
              <w:t>, ECEAP, Medicaid, etc.).</w:t>
            </w:r>
          </w:p>
          <w:p w:rsidR="0069755F" w:rsidRPr="00213694" w:rsidRDefault="0069755F" w:rsidP="00DA14FD">
            <w:pPr>
              <w:pStyle w:val="ListParagraph"/>
              <w:numPr>
                <w:ilvl w:val="0"/>
                <w:numId w:val="3"/>
              </w:numPr>
              <w:rPr>
                <w:rFonts w:cstheme="minorHAnsi"/>
              </w:rPr>
            </w:pPr>
            <w:r w:rsidRPr="00213694">
              <w:t xml:space="preserve">Request a monetary donation for seat whenever possible. </w:t>
            </w:r>
          </w:p>
        </w:tc>
        <w:tc>
          <w:tcPr>
            <w:tcW w:w="4675" w:type="dxa"/>
          </w:tcPr>
          <w:p w:rsidR="0069755F" w:rsidRDefault="0069755F" w:rsidP="00DA14FD">
            <w:pPr>
              <w:pStyle w:val="ListParagraph"/>
              <w:numPr>
                <w:ilvl w:val="0"/>
                <w:numId w:val="4"/>
              </w:numPr>
              <w:ind w:left="252" w:hanging="270"/>
              <w:rPr>
                <w:rFonts w:cstheme="minorHAnsi"/>
              </w:rPr>
            </w:pPr>
            <w:r w:rsidRPr="00213694">
              <w:rPr>
                <w:rFonts w:cstheme="minorHAnsi"/>
              </w:rPr>
              <w:t xml:space="preserve">Rear-facing only seats </w:t>
            </w:r>
          </w:p>
          <w:p w:rsidR="0069755F" w:rsidRPr="00213694" w:rsidRDefault="0069755F" w:rsidP="00DA14FD">
            <w:pPr>
              <w:pStyle w:val="ListParagraph"/>
              <w:numPr>
                <w:ilvl w:val="0"/>
                <w:numId w:val="4"/>
              </w:numPr>
              <w:ind w:left="252" w:hanging="270"/>
              <w:rPr>
                <w:rFonts w:cstheme="minorHAnsi"/>
              </w:rPr>
            </w:pPr>
            <w:r w:rsidRPr="00213694">
              <w:rPr>
                <w:rFonts w:cstheme="minorHAnsi"/>
              </w:rPr>
              <w:t>Food/refreshments</w:t>
            </w:r>
          </w:p>
          <w:p w:rsidR="0069755F" w:rsidRPr="00213694" w:rsidRDefault="0069755F" w:rsidP="00DA14FD">
            <w:pPr>
              <w:pStyle w:val="ListParagraph"/>
              <w:numPr>
                <w:ilvl w:val="0"/>
                <w:numId w:val="4"/>
              </w:numPr>
              <w:ind w:left="252" w:hanging="270"/>
              <w:rPr>
                <w:rFonts w:cstheme="minorHAnsi"/>
              </w:rPr>
            </w:pPr>
            <w:r w:rsidRPr="00213694">
              <w:rPr>
                <w:rFonts w:cstheme="minorHAnsi"/>
              </w:rPr>
              <w:t>Office furniture</w:t>
            </w:r>
          </w:p>
          <w:p w:rsidR="0069755F" w:rsidRPr="00213694" w:rsidRDefault="0069755F" w:rsidP="00DA14FD">
            <w:pPr>
              <w:pStyle w:val="ListParagraph"/>
              <w:numPr>
                <w:ilvl w:val="0"/>
                <w:numId w:val="4"/>
              </w:numPr>
              <w:ind w:left="252" w:hanging="270"/>
              <w:rPr>
                <w:rFonts w:cstheme="minorHAnsi"/>
              </w:rPr>
            </w:pPr>
            <w:r w:rsidRPr="00213694">
              <w:rPr>
                <w:rFonts w:cstheme="minorHAnsi"/>
              </w:rPr>
              <w:t>G</w:t>
            </w:r>
            <w:r>
              <w:rPr>
                <w:rFonts w:cstheme="minorHAnsi"/>
              </w:rPr>
              <w:t>ifts (</w:t>
            </w:r>
            <w:r w:rsidRPr="00213694">
              <w:rPr>
                <w:rFonts w:cstheme="minorHAnsi"/>
              </w:rPr>
              <w:t>gift cards, flowers, etc.)</w:t>
            </w:r>
          </w:p>
          <w:p w:rsidR="0069755F" w:rsidRPr="00213694" w:rsidRDefault="0069755F" w:rsidP="00DA14FD">
            <w:pPr>
              <w:pStyle w:val="ListParagraph"/>
              <w:numPr>
                <w:ilvl w:val="0"/>
                <w:numId w:val="4"/>
              </w:numPr>
              <w:ind w:left="252" w:hanging="270"/>
              <w:rPr>
                <w:rFonts w:cstheme="minorHAnsi"/>
              </w:rPr>
            </w:pPr>
            <w:r w:rsidRPr="00213694">
              <w:rPr>
                <w:rFonts w:cstheme="minorHAnsi"/>
              </w:rPr>
              <w:t>Entertainment</w:t>
            </w:r>
          </w:p>
          <w:p w:rsidR="0069755F" w:rsidRPr="00213694" w:rsidRDefault="0069755F" w:rsidP="00DA14FD">
            <w:pPr>
              <w:pStyle w:val="ListParagraph"/>
              <w:numPr>
                <w:ilvl w:val="0"/>
                <w:numId w:val="4"/>
              </w:numPr>
              <w:ind w:left="252" w:hanging="270"/>
              <w:rPr>
                <w:rFonts w:cstheme="minorHAnsi"/>
              </w:rPr>
            </w:pPr>
            <w:r w:rsidRPr="00213694">
              <w:rPr>
                <w:rFonts w:cstheme="minorHAnsi"/>
              </w:rPr>
              <w:t>Construction</w:t>
            </w:r>
          </w:p>
          <w:p w:rsidR="0069755F" w:rsidRPr="00213694" w:rsidRDefault="0069755F" w:rsidP="00DA14FD">
            <w:pPr>
              <w:pStyle w:val="ListParagraph"/>
              <w:numPr>
                <w:ilvl w:val="0"/>
                <w:numId w:val="4"/>
              </w:numPr>
              <w:ind w:left="252" w:hanging="270"/>
              <w:rPr>
                <w:rFonts w:cstheme="minorHAnsi"/>
              </w:rPr>
            </w:pPr>
            <w:r w:rsidRPr="00213694">
              <w:rPr>
                <w:rFonts w:cstheme="minorHAnsi"/>
              </w:rPr>
              <w:t>Promotional, give-a-ways, or branding items</w:t>
            </w:r>
          </w:p>
          <w:p w:rsidR="0069755F" w:rsidRPr="00213694" w:rsidRDefault="0069755F" w:rsidP="00DA14FD">
            <w:pPr>
              <w:pStyle w:val="ListParagraph"/>
              <w:numPr>
                <w:ilvl w:val="0"/>
                <w:numId w:val="4"/>
              </w:numPr>
              <w:ind w:left="252" w:hanging="270"/>
              <w:rPr>
                <w:rFonts w:cstheme="minorHAnsi"/>
              </w:rPr>
            </w:pPr>
            <w:r w:rsidRPr="00213694">
              <w:rPr>
                <w:rFonts w:cstheme="minorHAnsi"/>
              </w:rPr>
              <w:t>Clothing</w:t>
            </w:r>
          </w:p>
          <w:p w:rsidR="0069755F" w:rsidRPr="00213694" w:rsidRDefault="0069755F" w:rsidP="00DA14FD">
            <w:pPr>
              <w:pStyle w:val="ListParagraph"/>
              <w:numPr>
                <w:ilvl w:val="0"/>
                <w:numId w:val="4"/>
              </w:numPr>
              <w:ind w:left="252" w:hanging="270"/>
              <w:rPr>
                <w:rFonts w:cstheme="minorHAnsi"/>
              </w:rPr>
            </w:pPr>
            <w:r w:rsidRPr="00213694">
              <w:rPr>
                <w:rFonts w:cstheme="minorHAnsi"/>
              </w:rPr>
              <w:t>Wages for technician/instructor attending a class, training or car seat event</w:t>
            </w:r>
          </w:p>
          <w:p w:rsidR="0069755F" w:rsidRPr="00213694" w:rsidRDefault="0069755F" w:rsidP="00DA14FD">
            <w:pPr>
              <w:pStyle w:val="ListParagraph"/>
              <w:numPr>
                <w:ilvl w:val="0"/>
                <w:numId w:val="4"/>
              </w:numPr>
              <w:ind w:left="252" w:hanging="270"/>
              <w:rPr>
                <w:rFonts w:cstheme="minorHAnsi"/>
              </w:rPr>
            </w:pPr>
            <w:r w:rsidRPr="00213694">
              <w:rPr>
                <w:rFonts w:cstheme="minorHAnsi"/>
              </w:rPr>
              <w:t>Vehicle fuel expenses for an agency car</w:t>
            </w:r>
          </w:p>
          <w:p w:rsidR="0069755F" w:rsidRPr="0069755F" w:rsidRDefault="0069755F" w:rsidP="0069755F">
            <w:pPr>
              <w:ind w:left="-18"/>
              <w:rPr>
                <w:rFonts w:cstheme="minorHAnsi"/>
              </w:rPr>
            </w:pPr>
          </w:p>
        </w:tc>
      </w:tr>
    </w:tbl>
    <w:p w:rsidR="0093768C" w:rsidRDefault="0093768C" w:rsidP="00A66FA1">
      <w:pPr>
        <w:rPr>
          <w:rFonts w:cstheme="minorHAnsi"/>
        </w:rPr>
      </w:pPr>
    </w:p>
    <w:p w:rsidR="0093768C" w:rsidRDefault="0093768C" w:rsidP="00A66FA1">
      <w:pPr>
        <w:rPr>
          <w:rFonts w:cstheme="minorHAnsi"/>
        </w:rPr>
      </w:pPr>
    </w:p>
    <w:p w:rsidR="0069755F" w:rsidRDefault="0069755F" w:rsidP="0069755F">
      <w:pPr>
        <w:rPr>
          <w:rFonts w:cstheme="minorHAnsi"/>
          <w:b/>
          <w:caps/>
          <w:sz w:val="28"/>
          <w:szCs w:val="28"/>
        </w:rPr>
      </w:pPr>
      <w:r w:rsidRPr="0035779D">
        <w:rPr>
          <w:rFonts w:cstheme="minorHAnsi"/>
          <w:b/>
          <w:caps/>
          <w:sz w:val="28"/>
          <w:szCs w:val="28"/>
          <w:u w:val="single"/>
        </w:rPr>
        <w:t>THE GRANT APPLICATION PROCESS</w:t>
      </w:r>
      <w:r w:rsidRPr="00A82B2A">
        <w:rPr>
          <w:rFonts w:cstheme="minorHAnsi"/>
          <w:b/>
          <w:caps/>
          <w:sz w:val="28"/>
          <w:szCs w:val="28"/>
        </w:rPr>
        <w:t xml:space="preserve"> – EASY AS 1, 2, 3</w:t>
      </w:r>
    </w:p>
    <w:p w:rsidR="0069755F" w:rsidRDefault="0069755F" w:rsidP="0069755F">
      <w:pPr>
        <w:rPr>
          <w:rFonts w:cstheme="minorHAnsi"/>
          <w:b/>
          <w:caps/>
          <w:sz w:val="28"/>
          <w:szCs w:val="28"/>
        </w:rPr>
      </w:pPr>
    </w:p>
    <w:p w:rsidR="0069755F" w:rsidRPr="00547F62" w:rsidRDefault="0069755F" w:rsidP="0069755F">
      <w:pPr>
        <w:pStyle w:val="ListParagraph"/>
        <w:numPr>
          <w:ilvl w:val="0"/>
          <w:numId w:val="5"/>
        </w:numPr>
        <w:rPr>
          <w:rFonts w:cstheme="minorHAnsi"/>
          <w:b/>
          <w:caps/>
          <w:sz w:val="24"/>
          <w:szCs w:val="24"/>
        </w:rPr>
      </w:pPr>
      <w:r w:rsidRPr="00547F62">
        <w:rPr>
          <w:rFonts w:cstheme="minorHAnsi"/>
          <w:sz w:val="24"/>
          <w:szCs w:val="24"/>
        </w:rPr>
        <w:t>Read these grant policies and procedures in their entirety before applying.</w:t>
      </w:r>
    </w:p>
    <w:p w:rsidR="0069755F" w:rsidRPr="00547F62" w:rsidRDefault="0069755F" w:rsidP="0069755F">
      <w:pPr>
        <w:pStyle w:val="ListParagraph"/>
        <w:numPr>
          <w:ilvl w:val="0"/>
          <w:numId w:val="5"/>
        </w:numPr>
        <w:rPr>
          <w:rFonts w:cstheme="minorHAnsi"/>
          <w:sz w:val="24"/>
          <w:szCs w:val="24"/>
        </w:rPr>
      </w:pPr>
      <w:r w:rsidRPr="00547F62">
        <w:rPr>
          <w:rFonts w:cstheme="minorHAnsi"/>
          <w:sz w:val="24"/>
          <w:szCs w:val="24"/>
        </w:rPr>
        <w:t>Generate your grant proposal including three sections (an example is provided):</w:t>
      </w:r>
    </w:p>
    <w:p w:rsidR="0069755F" w:rsidRPr="00F04395" w:rsidRDefault="0069755F" w:rsidP="0069755F">
      <w:pPr>
        <w:ind w:left="720"/>
        <w:rPr>
          <w:rFonts w:cstheme="minorHAnsi"/>
          <w:sz w:val="24"/>
          <w:szCs w:val="24"/>
          <w:u w:val="single"/>
        </w:rPr>
      </w:pPr>
      <w:r w:rsidRPr="00547F62">
        <w:rPr>
          <w:rFonts w:cstheme="minorHAnsi"/>
          <w:b/>
          <w:sz w:val="24"/>
          <w:szCs w:val="24"/>
        </w:rPr>
        <w:t>QUALIFICATIONS</w:t>
      </w:r>
      <w:r w:rsidRPr="00547F62">
        <w:rPr>
          <w:rFonts w:cstheme="minorHAnsi"/>
          <w:sz w:val="24"/>
          <w:szCs w:val="24"/>
        </w:rPr>
        <w:t xml:space="preserve"> = explain your agency’s involvement in child passenger safety (CPS) efforts. Include your work with traffic safety programs and experience managing public funds efficiently and ethically. </w:t>
      </w:r>
      <w:r w:rsidRPr="00F04395">
        <w:rPr>
          <w:rFonts w:cstheme="minorHAnsi"/>
          <w:sz w:val="24"/>
          <w:szCs w:val="24"/>
          <w:u w:val="single"/>
        </w:rPr>
        <w:t>Timely submission of quarterly activity reports will be considered.</w:t>
      </w:r>
    </w:p>
    <w:p w:rsidR="0069755F" w:rsidRPr="00547F62" w:rsidRDefault="0069755F" w:rsidP="0069755F">
      <w:pPr>
        <w:ind w:left="720"/>
        <w:rPr>
          <w:rFonts w:cstheme="minorHAnsi"/>
          <w:sz w:val="24"/>
          <w:szCs w:val="24"/>
        </w:rPr>
      </w:pPr>
      <w:r w:rsidRPr="00547F62">
        <w:rPr>
          <w:rFonts w:cstheme="minorHAnsi"/>
          <w:b/>
          <w:sz w:val="24"/>
          <w:szCs w:val="24"/>
        </w:rPr>
        <w:t>DELIVERABLES</w:t>
      </w:r>
      <w:r w:rsidRPr="00547F62">
        <w:rPr>
          <w:rFonts w:cstheme="minorHAnsi"/>
          <w:sz w:val="24"/>
          <w:szCs w:val="24"/>
        </w:rPr>
        <w:t xml:space="preserve"> = </w:t>
      </w:r>
      <w:r w:rsidRPr="00547F62">
        <w:rPr>
          <w:sz w:val="24"/>
          <w:szCs w:val="24"/>
        </w:rPr>
        <w:t xml:space="preserve">explain expected results from grant and how it will support the program’s goals. </w:t>
      </w:r>
      <w:r w:rsidRPr="00547F62">
        <w:rPr>
          <w:rFonts w:cstheme="minorHAnsi"/>
          <w:sz w:val="24"/>
          <w:szCs w:val="24"/>
        </w:rPr>
        <w:t>Include how you will collect, analyze and evaluate your efforts in addition to estimated dates of courses, classes, etc.</w:t>
      </w:r>
    </w:p>
    <w:p w:rsidR="0069755F" w:rsidRPr="00547F62" w:rsidRDefault="0069755F" w:rsidP="0069755F">
      <w:pPr>
        <w:ind w:left="720"/>
        <w:rPr>
          <w:rFonts w:cstheme="minorHAnsi"/>
          <w:sz w:val="24"/>
          <w:szCs w:val="24"/>
        </w:rPr>
      </w:pPr>
      <w:r w:rsidRPr="00547F62">
        <w:rPr>
          <w:rFonts w:cstheme="minorHAnsi"/>
          <w:b/>
          <w:sz w:val="24"/>
          <w:szCs w:val="24"/>
        </w:rPr>
        <w:t>BUDGET</w:t>
      </w:r>
      <w:r w:rsidRPr="00547F62">
        <w:rPr>
          <w:rFonts w:cstheme="minorHAnsi"/>
          <w:sz w:val="24"/>
          <w:szCs w:val="24"/>
        </w:rPr>
        <w:t xml:space="preserve"> = a detailed list of funding requirements to complete the project.</w:t>
      </w:r>
    </w:p>
    <w:p w:rsidR="0069755F" w:rsidRPr="00547F62" w:rsidRDefault="0069755F" w:rsidP="0069755F">
      <w:pPr>
        <w:pStyle w:val="ListParagraph"/>
        <w:numPr>
          <w:ilvl w:val="0"/>
          <w:numId w:val="5"/>
        </w:numPr>
        <w:rPr>
          <w:rFonts w:cstheme="minorHAnsi"/>
          <w:b/>
          <w:caps/>
          <w:sz w:val="24"/>
          <w:szCs w:val="24"/>
        </w:rPr>
      </w:pPr>
      <w:r>
        <w:rPr>
          <w:rFonts w:cstheme="minorHAnsi"/>
          <w:sz w:val="24"/>
          <w:szCs w:val="24"/>
        </w:rPr>
        <w:t>Scan/email</w:t>
      </w:r>
      <w:r w:rsidRPr="00547F62">
        <w:rPr>
          <w:rFonts w:cstheme="minorHAnsi"/>
          <w:sz w:val="24"/>
          <w:szCs w:val="24"/>
        </w:rPr>
        <w:t xml:space="preserve"> a </w:t>
      </w:r>
      <w:r w:rsidRPr="00547F62">
        <w:rPr>
          <w:rFonts w:cstheme="minorHAnsi"/>
          <w:b/>
          <w:sz w:val="24"/>
          <w:szCs w:val="24"/>
        </w:rPr>
        <w:t>signed</w:t>
      </w:r>
      <w:r w:rsidRPr="00547F62">
        <w:rPr>
          <w:rFonts w:cstheme="minorHAnsi"/>
          <w:sz w:val="24"/>
          <w:szCs w:val="24"/>
        </w:rPr>
        <w:t xml:space="preserve"> proposal to Cesi Velez, Project Manager </w:t>
      </w:r>
      <w:hyperlink r:id="rId12" w:history="1">
        <w:r w:rsidRPr="00051335">
          <w:rPr>
            <w:rStyle w:val="Hyperlink"/>
            <w:rFonts w:cstheme="minorHAnsi"/>
            <w:sz w:val="24"/>
            <w:szCs w:val="24"/>
          </w:rPr>
          <w:t>velezc@cobl.us</w:t>
        </w:r>
      </w:hyperlink>
      <w:r>
        <w:rPr>
          <w:rFonts w:cstheme="minorHAnsi"/>
          <w:sz w:val="24"/>
          <w:szCs w:val="24"/>
        </w:rPr>
        <w:t xml:space="preserve"> </w:t>
      </w:r>
      <w:r w:rsidRPr="00547F62">
        <w:rPr>
          <w:rStyle w:val="Hyperlink"/>
          <w:rFonts w:cstheme="minorHAnsi"/>
          <w:color w:val="auto"/>
          <w:sz w:val="24"/>
          <w:szCs w:val="24"/>
          <w:u w:val="none"/>
        </w:rPr>
        <w:t>Questions? 253-447-3257</w:t>
      </w:r>
    </w:p>
    <w:p w:rsidR="00DD17F9" w:rsidRDefault="00DD17F9" w:rsidP="00A66FA1">
      <w:pPr>
        <w:rPr>
          <w:rFonts w:cstheme="minorHAnsi"/>
          <w:sz w:val="24"/>
          <w:szCs w:val="24"/>
        </w:rPr>
      </w:pPr>
    </w:p>
    <w:p w:rsidR="00DD17F9" w:rsidRDefault="00DD17F9" w:rsidP="00A66FA1">
      <w:pPr>
        <w:rPr>
          <w:rFonts w:cstheme="minorHAnsi"/>
          <w:sz w:val="24"/>
          <w:szCs w:val="24"/>
        </w:rPr>
      </w:pPr>
    </w:p>
    <w:p w:rsidR="0093768C" w:rsidRPr="00155102" w:rsidRDefault="0069755F" w:rsidP="00A66FA1">
      <w:pPr>
        <w:rPr>
          <w:rFonts w:cstheme="minorHAnsi"/>
          <w:sz w:val="24"/>
          <w:szCs w:val="24"/>
        </w:rPr>
      </w:pPr>
      <w:r w:rsidRPr="00155102">
        <w:rPr>
          <w:rFonts w:cstheme="minorHAnsi"/>
          <w:sz w:val="24"/>
          <w:szCs w:val="24"/>
        </w:rPr>
        <w:t>Many grant submissions will include travel expenses for CPST Instructors/Technici</w:t>
      </w:r>
      <w:r w:rsidR="00155102" w:rsidRPr="00155102">
        <w:rPr>
          <w:rFonts w:cstheme="minorHAnsi"/>
          <w:sz w:val="24"/>
          <w:szCs w:val="24"/>
        </w:rPr>
        <w:t>ans/Proxies to provide services. Review the following and ensure understanding of your service provider.</w:t>
      </w:r>
    </w:p>
    <w:p w:rsidR="00155102" w:rsidRDefault="00155102" w:rsidP="00A66FA1">
      <w:pPr>
        <w:rPr>
          <w:rFonts w:cstheme="minorHAnsi"/>
        </w:rPr>
      </w:pPr>
    </w:p>
    <w:p w:rsidR="0093768C" w:rsidRDefault="0093768C" w:rsidP="00A66FA1">
      <w:pPr>
        <w:rPr>
          <w:rFonts w:cstheme="minorHAnsi"/>
        </w:rPr>
      </w:pPr>
    </w:p>
    <w:p w:rsidR="0093768C" w:rsidRDefault="00155102" w:rsidP="00A66FA1">
      <w:pPr>
        <w:rPr>
          <w:rFonts w:cstheme="minorHAnsi"/>
        </w:rPr>
      </w:pPr>
      <w:r>
        <w:rPr>
          <w:rFonts w:cstheme="minorHAnsi"/>
          <w:noProof/>
        </w:rPr>
        <mc:AlternateContent>
          <mc:Choice Requires="wps">
            <w:drawing>
              <wp:anchor distT="0" distB="0" distL="114300" distR="114300" simplePos="0" relativeHeight="251692032" behindDoc="0" locked="0" layoutInCell="1" allowOverlap="1" wp14:anchorId="1B19F059" wp14:editId="4D2645A5">
                <wp:simplePos x="0" y="0"/>
                <wp:positionH relativeFrom="column">
                  <wp:posOffset>0</wp:posOffset>
                </wp:positionH>
                <wp:positionV relativeFrom="paragraph">
                  <wp:posOffset>150495</wp:posOffset>
                </wp:positionV>
                <wp:extent cx="5981700" cy="624205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5981700" cy="624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5102" w:rsidRPr="00155102" w:rsidRDefault="00155102" w:rsidP="00155102">
                            <w:pPr>
                              <w:spacing w:before="4"/>
                              <w:ind w:left="104" w:right="-20"/>
                              <w:jc w:val="center"/>
                              <w:rPr>
                                <w:b/>
                                <w:sz w:val="24"/>
                                <w:szCs w:val="24"/>
                              </w:rPr>
                            </w:pPr>
                            <w:r w:rsidRPr="00155102">
                              <w:rPr>
                                <w:b/>
                                <w:sz w:val="24"/>
                                <w:szCs w:val="24"/>
                              </w:rPr>
                              <w:t>IMPORTANT REMINDERS REGARDING TRAVEL REIMBURSEMENT</w:t>
                            </w:r>
                          </w:p>
                          <w:p w:rsidR="00155102" w:rsidRPr="00155102" w:rsidRDefault="00155102" w:rsidP="00155102">
                            <w:pPr>
                              <w:spacing w:before="4"/>
                              <w:ind w:left="104" w:right="-20"/>
                              <w:jc w:val="center"/>
                              <w:rPr>
                                <w:rStyle w:val="Hyperlink"/>
                                <w:rFonts w:ascii="Calibri" w:eastAsia="Calibri" w:hAnsi="Calibri" w:cs="Calibri"/>
                                <w:b/>
                                <w:sz w:val="24"/>
                                <w:szCs w:val="24"/>
                              </w:rPr>
                            </w:pPr>
                            <w:r w:rsidRPr="00155102">
                              <w:rPr>
                                <w:sz w:val="24"/>
                                <w:szCs w:val="24"/>
                              </w:rPr>
                              <w:t>For additional information visit</w:t>
                            </w:r>
                            <w:r>
                              <w:rPr>
                                <w:sz w:val="24"/>
                                <w:szCs w:val="24"/>
                              </w:rPr>
                              <w:t xml:space="preserve"> </w:t>
                            </w:r>
                            <w:hyperlink r:id="rId13" w:history="1">
                              <w:r w:rsidRPr="00155102">
                                <w:rPr>
                                  <w:rStyle w:val="Hyperlink"/>
                                  <w:sz w:val="24"/>
                                  <w:szCs w:val="24"/>
                                </w:rPr>
                                <w:t>https://ofm.wa.gov/accounting/administrative-accounting-resources/travel</w:t>
                              </w:r>
                            </w:hyperlink>
                          </w:p>
                          <w:p w:rsidR="00155102" w:rsidRDefault="00155102" w:rsidP="00155102">
                            <w:pPr>
                              <w:spacing w:before="4"/>
                              <w:ind w:left="104" w:right="-20"/>
                              <w:jc w:val="center"/>
                              <w:rPr>
                                <w:rFonts w:ascii="Calibri" w:eastAsia="Calibri" w:hAnsi="Calibri" w:cs="Calibri"/>
                                <w:b/>
                                <w:sz w:val="24"/>
                                <w:szCs w:val="24"/>
                              </w:rPr>
                            </w:pPr>
                          </w:p>
                          <w:p w:rsidR="00155102" w:rsidRPr="0093768C" w:rsidRDefault="00155102" w:rsidP="00155102">
                            <w:pPr>
                              <w:rPr>
                                <w:rFonts w:cstheme="minorHAnsi"/>
                                <w:sz w:val="24"/>
                                <w:szCs w:val="24"/>
                              </w:rPr>
                            </w:pPr>
                            <w:r w:rsidRPr="0093768C">
                              <w:rPr>
                                <w:rStyle w:val="Hyperlink"/>
                                <w:color w:val="auto"/>
                                <w:sz w:val="24"/>
                                <w:szCs w:val="24"/>
                                <w:u w:val="none"/>
                              </w:rPr>
                              <w:t>Check mileage rate as it often changes on January 1</w:t>
                            </w:r>
                            <w:r w:rsidRPr="0093768C">
                              <w:rPr>
                                <w:rStyle w:val="Hyperlink"/>
                                <w:color w:val="auto"/>
                                <w:sz w:val="24"/>
                                <w:szCs w:val="24"/>
                                <w:u w:val="none"/>
                                <w:vertAlign w:val="superscript"/>
                              </w:rPr>
                              <w:t>st</w:t>
                            </w:r>
                            <w:r w:rsidRPr="0093768C">
                              <w:rPr>
                                <w:rStyle w:val="Hyperlink"/>
                                <w:color w:val="auto"/>
                                <w:sz w:val="24"/>
                                <w:szCs w:val="24"/>
                                <w:u w:val="none"/>
                              </w:rPr>
                              <w:t xml:space="preserve"> of each year.</w:t>
                            </w:r>
                          </w:p>
                          <w:p w:rsidR="00155102" w:rsidRDefault="00155102" w:rsidP="00155102">
                            <w:pPr>
                              <w:spacing w:before="4"/>
                              <w:ind w:left="104" w:right="-20"/>
                              <w:rPr>
                                <w:rFonts w:ascii="Calibri" w:eastAsia="Calibri" w:hAnsi="Calibri" w:cs="Calibri"/>
                                <w:b/>
                                <w:sz w:val="24"/>
                                <w:szCs w:val="24"/>
                              </w:rPr>
                            </w:pPr>
                          </w:p>
                          <w:p w:rsidR="00155102" w:rsidRDefault="00155102" w:rsidP="00155102">
                            <w:pPr>
                              <w:spacing w:before="4"/>
                              <w:ind w:right="-20"/>
                              <w:rPr>
                                <w:rFonts w:ascii="Calibri" w:eastAsia="Calibri" w:hAnsi="Calibri" w:cs="Calibri"/>
                                <w:b/>
                                <w:sz w:val="24"/>
                                <w:szCs w:val="24"/>
                              </w:rPr>
                            </w:pPr>
                            <w:r>
                              <w:rPr>
                                <w:rFonts w:ascii="Calibri" w:eastAsia="Calibri" w:hAnsi="Calibri" w:cs="Calibri"/>
                                <w:b/>
                                <w:sz w:val="24"/>
                                <w:szCs w:val="24"/>
                              </w:rPr>
                              <w:t>50 mile rule</w:t>
                            </w:r>
                          </w:p>
                          <w:p w:rsidR="00155102" w:rsidRPr="00B02551" w:rsidRDefault="00155102" w:rsidP="00155102">
                            <w:pPr>
                              <w:spacing w:before="4"/>
                              <w:ind w:right="-20"/>
                              <w:rPr>
                                <w:rFonts w:ascii="Calibri" w:eastAsia="Calibri" w:hAnsi="Calibri" w:cs="Calibri"/>
                                <w:sz w:val="24"/>
                                <w:szCs w:val="24"/>
                              </w:rPr>
                            </w:pPr>
                            <w:r>
                              <w:rPr>
                                <w:rFonts w:ascii="Calibri" w:eastAsia="Calibri" w:hAnsi="Calibri" w:cs="Calibri"/>
                                <w:sz w:val="24"/>
                                <w:szCs w:val="24"/>
                              </w:rPr>
                              <w:t>Reimbursement is allowed for lodging expenses when the temporary duty station is located more than fifty (50) miles (most direct route) of the closer of either the traveler’s residence or official station.</w:t>
                            </w:r>
                          </w:p>
                          <w:p w:rsidR="00155102" w:rsidRDefault="00155102" w:rsidP="00155102"/>
                          <w:p w:rsidR="00155102" w:rsidRPr="006B673A" w:rsidRDefault="00155102" w:rsidP="00155102">
                            <w:pPr>
                              <w:spacing w:before="4"/>
                              <w:ind w:right="-20"/>
                              <w:rPr>
                                <w:rFonts w:ascii="Calibri" w:eastAsia="Calibri" w:hAnsi="Calibri" w:cs="Calibri"/>
                                <w:b/>
                                <w:sz w:val="24"/>
                                <w:szCs w:val="24"/>
                              </w:rPr>
                            </w:pPr>
                            <w:r w:rsidRPr="006B673A">
                              <w:rPr>
                                <w:rFonts w:ascii="Calibri" w:eastAsia="Calibri" w:hAnsi="Calibri" w:cs="Calibri"/>
                                <w:b/>
                                <w:sz w:val="24"/>
                                <w:szCs w:val="24"/>
                              </w:rPr>
                              <w:t>When may a traveler be reimbursed for meal costs?</w:t>
                            </w:r>
                          </w:p>
                          <w:p w:rsidR="00155102" w:rsidRPr="006B673A"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10.40.50</w:t>
                            </w:r>
                            <w:proofErr w:type="gramStart"/>
                            <w:r w:rsidRPr="006B673A">
                              <w:rPr>
                                <w:rFonts w:ascii="Calibri" w:eastAsia="Calibri" w:hAnsi="Calibri" w:cs="Calibri"/>
                                <w:sz w:val="24"/>
                                <w:szCs w:val="24"/>
                              </w:rPr>
                              <w:t>.a</w:t>
                            </w:r>
                            <w:proofErr w:type="gramEnd"/>
                            <w:r w:rsidRPr="006B673A">
                              <w:rPr>
                                <w:rFonts w:ascii="Calibri" w:eastAsia="Calibri" w:hAnsi="Calibri" w:cs="Calibri"/>
                                <w:sz w:val="24"/>
                                <w:szCs w:val="24"/>
                              </w:rPr>
                              <w:t xml:space="preserve">  For </w:t>
                            </w:r>
                            <w:r w:rsidRPr="006B673A">
                              <w:rPr>
                                <w:rFonts w:ascii="Calibri" w:eastAsia="Calibri" w:hAnsi="Calibri" w:cs="Calibri"/>
                                <w:b/>
                                <w:sz w:val="24"/>
                                <w:szCs w:val="24"/>
                              </w:rPr>
                              <w:t>overnight</w:t>
                            </w:r>
                            <w:r w:rsidRPr="006B673A">
                              <w:rPr>
                                <w:rFonts w:ascii="Calibri" w:eastAsia="Calibri" w:hAnsi="Calibri" w:cs="Calibri"/>
                                <w:sz w:val="24"/>
                                <w:szCs w:val="24"/>
                              </w:rPr>
                              <w:t xml:space="preserve"> travel assignments, the agency-determined meal periods are used to deter</w:t>
                            </w:r>
                            <w:r>
                              <w:rPr>
                                <w:rFonts w:ascii="Calibri" w:eastAsia="Calibri" w:hAnsi="Calibri" w:cs="Calibri"/>
                                <w:sz w:val="24"/>
                                <w:szCs w:val="24"/>
                              </w:rPr>
                              <w:t>mine when a traveler is entitled</w:t>
                            </w:r>
                            <w:r w:rsidRPr="006B673A">
                              <w:rPr>
                                <w:rFonts w:ascii="Calibri" w:eastAsia="Calibri" w:hAnsi="Calibri" w:cs="Calibri"/>
                                <w:sz w:val="24"/>
                                <w:szCs w:val="24"/>
                              </w:rPr>
                              <w:t xml:space="preserve"> to a meal.</w:t>
                            </w:r>
                          </w:p>
                          <w:p w:rsidR="00155102" w:rsidRPr="006B673A"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10.40.50</w:t>
                            </w:r>
                            <w:proofErr w:type="gramStart"/>
                            <w:r w:rsidRPr="006B673A">
                              <w:rPr>
                                <w:rFonts w:ascii="Calibri" w:eastAsia="Calibri" w:hAnsi="Calibri" w:cs="Calibri"/>
                                <w:sz w:val="24"/>
                                <w:szCs w:val="24"/>
                              </w:rPr>
                              <w:t>.b</w:t>
                            </w:r>
                            <w:proofErr w:type="gramEnd"/>
                            <w:r w:rsidRPr="006B673A">
                              <w:rPr>
                                <w:rFonts w:ascii="Calibri" w:eastAsia="Calibri" w:hAnsi="Calibri" w:cs="Calibri"/>
                                <w:sz w:val="24"/>
                                <w:szCs w:val="24"/>
                              </w:rPr>
                              <w:t xml:space="preserve">  For </w:t>
                            </w:r>
                            <w:r w:rsidRPr="006B673A">
                              <w:rPr>
                                <w:rFonts w:ascii="Calibri" w:eastAsia="Calibri" w:hAnsi="Calibri" w:cs="Calibri"/>
                                <w:b/>
                                <w:sz w:val="24"/>
                                <w:szCs w:val="24"/>
                              </w:rPr>
                              <w:t>non-overnight</w:t>
                            </w:r>
                            <w:r w:rsidRPr="006B673A">
                              <w:rPr>
                                <w:rFonts w:ascii="Calibri" w:eastAsia="Calibri" w:hAnsi="Calibri" w:cs="Calibri"/>
                                <w:sz w:val="24"/>
                                <w:szCs w:val="24"/>
                              </w:rPr>
                              <w:t xml:space="preserve"> travel assignments, the following two criteria must be met to receive a meal allowance:</w:t>
                            </w:r>
                          </w:p>
                          <w:p w:rsidR="00155102" w:rsidRPr="006B673A"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 xml:space="preserve">1. </w:t>
                            </w:r>
                            <w:r w:rsidRPr="006B673A">
                              <w:rPr>
                                <w:rFonts w:ascii="Calibri" w:eastAsia="Calibri" w:hAnsi="Calibri" w:cs="Calibri"/>
                                <w:b/>
                                <w:sz w:val="24"/>
                                <w:szCs w:val="24"/>
                              </w:rPr>
                              <w:t>Three Hour Rule</w:t>
                            </w:r>
                            <w:r w:rsidRPr="006B673A">
                              <w:rPr>
                                <w:rFonts w:ascii="Calibri" w:eastAsia="Calibri" w:hAnsi="Calibri" w:cs="Calibri"/>
                                <w:sz w:val="24"/>
                                <w:szCs w:val="24"/>
                              </w:rPr>
                              <w:t xml:space="preserve"> – a traveler may be reimbursed for meal expenses only after the traveler is in travel status for three hours beyond the traveler’s regularly scheduled work</w:t>
                            </w:r>
                            <w:r>
                              <w:rPr>
                                <w:rFonts w:ascii="Calibri" w:eastAsia="Calibri" w:hAnsi="Calibri" w:cs="Calibri"/>
                                <w:sz w:val="24"/>
                                <w:szCs w:val="24"/>
                              </w:rPr>
                              <w:t>ing hours for any one day. The</w:t>
                            </w:r>
                            <w:r w:rsidRPr="006B673A">
                              <w:rPr>
                                <w:rFonts w:ascii="Calibri" w:eastAsia="Calibri" w:hAnsi="Calibri" w:cs="Calibri"/>
                                <w:sz w:val="24"/>
                                <w:szCs w:val="24"/>
                              </w:rPr>
                              <w:t xml:space="preserve"> three hou</w:t>
                            </w:r>
                            <w:r>
                              <w:rPr>
                                <w:rFonts w:ascii="Calibri" w:eastAsia="Calibri" w:hAnsi="Calibri" w:cs="Calibri"/>
                                <w:sz w:val="24"/>
                                <w:szCs w:val="24"/>
                              </w:rPr>
                              <w:t>rs</w:t>
                            </w:r>
                            <w:r w:rsidRPr="006B673A">
                              <w:rPr>
                                <w:rFonts w:ascii="Calibri" w:eastAsia="Calibri" w:hAnsi="Calibri" w:cs="Calibri"/>
                                <w:sz w:val="24"/>
                                <w:szCs w:val="24"/>
                              </w:rPr>
                              <w:t xml:space="preserve"> may consist of hours occurring before, after, or a combination of both before and after the traveler’s regularly scheduled working hours for the day.</w:t>
                            </w:r>
                          </w:p>
                          <w:p w:rsidR="00155102"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 xml:space="preserve">2. </w:t>
                            </w:r>
                            <w:r w:rsidRPr="006B673A">
                              <w:rPr>
                                <w:rFonts w:ascii="Calibri" w:eastAsia="Calibri" w:hAnsi="Calibri" w:cs="Calibri"/>
                                <w:b/>
                                <w:sz w:val="24"/>
                                <w:szCs w:val="24"/>
                              </w:rPr>
                              <w:t>In travel status during the entire meal period</w:t>
                            </w:r>
                            <w:r w:rsidRPr="006B673A">
                              <w:rPr>
                                <w:rFonts w:ascii="Calibri" w:eastAsia="Calibri" w:hAnsi="Calibri" w:cs="Calibri"/>
                                <w:sz w:val="24"/>
                                <w:szCs w:val="24"/>
                              </w:rPr>
                              <w:t xml:space="preserve"> – travelers must be in travel status during the </w:t>
                            </w:r>
                            <w:r w:rsidRPr="006B673A">
                              <w:rPr>
                                <w:rFonts w:ascii="Calibri" w:eastAsia="Calibri" w:hAnsi="Calibri" w:cs="Calibri"/>
                                <w:b/>
                                <w:sz w:val="24"/>
                                <w:szCs w:val="24"/>
                              </w:rPr>
                              <w:t>entire</w:t>
                            </w:r>
                            <w:r w:rsidRPr="006B673A">
                              <w:rPr>
                                <w:rFonts w:ascii="Calibri" w:eastAsia="Calibri" w:hAnsi="Calibri" w:cs="Calibri"/>
                                <w:sz w:val="24"/>
                                <w:szCs w:val="24"/>
                              </w:rPr>
                              <w:t xml:space="preserve"> agency-determined meal period(s) in order to qualify to collect meal payments for meal(s), except as provided in subsection 70.15.10. The traveler may not stop for a meal just to meet the three-hour rule.</w:t>
                            </w:r>
                          </w:p>
                          <w:p w:rsidR="00155102" w:rsidRPr="006B673A" w:rsidRDefault="00155102" w:rsidP="00155102">
                            <w:pPr>
                              <w:spacing w:before="4"/>
                              <w:ind w:right="-20"/>
                              <w:rPr>
                                <w:rFonts w:ascii="Calibri" w:eastAsia="Calibri" w:hAnsi="Calibri" w:cs="Calibri"/>
                                <w:sz w:val="24"/>
                                <w:szCs w:val="24"/>
                              </w:rPr>
                            </w:pPr>
                          </w:p>
                          <w:p w:rsidR="00155102" w:rsidRPr="006B673A" w:rsidRDefault="00155102" w:rsidP="00155102">
                            <w:pPr>
                              <w:spacing w:before="4"/>
                              <w:ind w:right="-20"/>
                              <w:rPr>
                                <w:rFonts w:ascii="Calibri" w:eastAsia="Calibri" w:hAnsi="Calibri" w:cs="Calibri"/>
                                <w:b/>
                                <w:sz w:val="24"/>
                                <w:szCs w:val="24"/>
                              </w:rPr>
                            </w:pPr>
                            <w:r w:rsidRPr="006B673A">
                              <w:rPr>
                                <w:rFonts w:ascii="Calibri" w:eastAsia="Calibri" w:hAnsi="Calibri" w:cs="Calibri"/>
                                <w:b/>
                                <w:sz w:val="24"/>
                                <w:szCs w:val="24"/>
                              </w:rPr>
                              <w:t>IMPORTANT NOTE:</w:t>
                            </w:r>
                          </w:p>
                          <w:p w:rsidR="00155102" w:rsidRPr="006B673A" w:rsidRDefault="00155102" w:rsidP="00155102">
                            <w:pPr>
                              <w:spacing w:before="4"/>
                              <w:ind w:right="-20"/>
                              <w:rPr>
                                <w:rFonts w:ascii="Calibri" w:eastAsia="Calibri" w:hAnsi="Calibri" w:cs="Calibri"/>
                                <w:b/>
                                <w:sz w:val="24"/>
                                <w:szCs w:val="24"/>
                              </w:rPr>
                            </w:pPr>
                            <w:r w:rsidRPr="006B673A">
                              <w:rPr>
                                <w:rFonts w:ascii="Calibri" w:eastAsia="Calibri" w:hAnsi="Calibri" w:cs="Calibri"/>
                                <w:b/>
                                <w:sz w:val="24"/>
                                <w:szCs w:val="24"/>
                              </w:rPr>
                              <w:t xml:space="preserve">The Washington traffic Safety Commission has designated meal periods; you must </w:t>
                            </w:r>
                            <w:r>
                              <w:rPr>
                                <w:rFonts w:ascii="Calibri" w:eastAsia="Calibri" w:hAnsi="Calibri" w:cs="Calibri"/>
                                <w:b/>
                                <w:sz w:val="24"/>
                                <w:szCs w:val="24"/>
                              </w:rPr>
                              <w:t xml:space="preserve">be in travel status at least 3 hours outside of your normal work schedule to </w:t>
                            </w:r>
                            <w:r w:rsidRPr="006B673A">
                              <w:rPr>
                                <w:rFonts w:ascii="Calibri" w:eastAsia="Calibri" w:hAnsi="Calibri" w:cs="Calibri"/>
                                <w:b/>
                                <w:sz w:val="24"/>
                                <w:szCs w:val="24"/>
                              </w:rPr>
                              <w:t>be reimbursed for that meal</w:t>
                            </w:r>
                            <w:r>
                              <w:rPr>
                                <w:rFonts w:ascii="Calibri" w:eastAsia="Calibri" w:hAnsi="Calibri" w:cs="Calibri"/>
                                <w:b/>
                                <w:sz w:val="24"/>
                                <w:szCs w:val="24"/>
                              </w:rPr>
                              <w:t>; and be gone the entire meal period</w:t>
                            </w:r>
                            <w:r w:rsidRPr="006B673A">
                              <w:rPr>
                                <w:rFonts w:ascii="Calibri" w:eastAsia="Calibri" w:hAnsi="Calibri" w:cs="Calibri"/>
                                <w:b/>
                                <w:sz w:val="24"/>
                                <w:szCs w:val="24"/>
                              </w:rPr>
                              <w:t>. The meal periods are:</w:t>
                            </w:r>
                          </w:p>
                          <w:p w:rsidR="00155102" w:rsidRPr="006B673A" w:rsidRDefault="00155102" w:rsidP="00155102">
                            <w:pPr>
                              <w:spacing w:before="4"/>
                              <w:ind w:right="-20" w:firstLine="720"/>
                              <w:rPr>
                                <w:rFonts w:ascii="Calibri" w:eastAsia="Calibri" w:hAnsi="Calibri" w:cs="Calibri"/>
                                <w:b/>
                                <w:sz w:val="24"/>
                                <w:szCs w:val="24"/>
                              </w:rPr>
                            </w:pPr>
                            <w:r w:rsidRPr="006B673A">
                              <w:rPr>
                                <w:rFonts w:ascii="Calibri" w:eastAsia="Calibri" w:hAnsi="Calibri" w:cs="Calibri"/>
                                <w:b/>
                                <w:sz w:val="24"/>
                                <w:szCs w:val="24"/>
                              </w:rPr>
                              <w:t>Breakfast</w:t>
                            </w:r>
                            <w:r w:rsidRPr="006B673A">
                              <w:rPr>
                                <w:rFonts w:ascii="Calibri" w:eastAsia="Calibri" w:hAnsi="Calibri" w:cs="Calibri"/>
                                <w:b/>
                                <w:sz w:val="24"/>
                                <w:szCs w:val="24"/>
                              </w:rPr>
                              <w:tab/>
                              <w:t>6:30 to 8:00</w:t>
                            </w:r>
                          </w:p>
                          <w:p w:rsidR="00155102" w:rsidRPr="006B673A" w:rsidRDefault="00155102" w:rsidP="00155102">
                            <w:pPr>
                              <w:spacing w:before="4"/>
                              <w:ind w:right="-20" w:firstLine="720"/>
                              <w:rPr>
                                <w:rFonts w:ascii="Calibri" w:eastAsia="Calibri" w:hAnsi="Calibri" w:cs="Calibri"/>
                                <w:b/>
                                <w:sz w:val="24"/>
                                <w:szCs w:val="24"/>
                              </w:rPr>
                            </w:pPr>
                            <w:r w:rsidRPr="006B673A">
                              <w:rPr>
                                <w:rFonts w:ascii="Calibri" w:eastAsia="Calibri" w:hAnsi="Calibri" w:cs="Calibri"/>
                                <w:b/>
                                <w:sz w:val="24"/>
                                <w:szCs w:val="24"/>
                              </w:rPr>
                              <w:t>Lunch</w:t>
                            </w:r>
                            <w:r w:rsidRPr="006B673A">
                              <w:rPr>
                                <w:rFonts w:ascii="Calibri" w:eastAsia="Calibri" w:hAnsi="Calibri" w:cs="Calibri"/>
                                <w:b/>
                                <w:sz w:val="24"/>
                                <w:szCs w:val="24"/>
                              </w:rPr>
                              <w:tab/>
                            </w:r>
                            <w:r w:rsidRPr="006B673A">
                              <w:rPr>
                                <w:rFonts w:ascii="Calibri" w:eastAsia="Calibri" w:hAnsi="Calibri" w:cs="Calibri"/>
                                <w:b/>
                                <w:sz w:val="24"/>
                                <w:szCs w:val="24"/>
                              </w:rPr>
                              <w:tab/>
                              <w:t>11:30 to 1:00</w:t>
                            </w:r>
                          </w:p>
                          <w:p w:rsidR="00155102" w:rsidRPr="006B673A" w:rsidRDefault="00155102" w:rsidP="00155102">
                            <w:pPr>
                              <w:spacing w:before="4"/>
                              <w:ind w:right="-20" w:firstLine="720"/>
                              <w:rPr>
                                <w:rFonts w:ascii="Calibri" w:eastAsia="Calibri" w:hAnsi="Calibri" w:cs="Calibri"/>
                                <w:b/>
                                <w:sz w:val="24"/>
                                <w:szCs w:val="24"/>
                              </w:rPr>
                            </w:pPr>
                            <w:r w:rsidRPr="006B673A">
                              <w:rPr>
                                <w:rFonts w:ascii="Calibri" w:eastAsia="Calibri" w:hAnsi="Calibri" w:cs="Calibri"/>
                                <w:b/>
                                <w:sz w:val="24"/>
                                <w:szCs w:val="24"/>
                              </w:rPr>
                              <w:t>Dinner</w:t>
                            </w:r>
                            <w:r w:rsidRPr="006B673A">
                              <w:rPr>
                                <w:rFonts w:ascii="Calibri" w:eastAsia="Calibri" w:hAnsi="Calibri" w:cs="Calibri"/>
                                <w:b/>
                                <w:sz w:val="24"/>
                                <w:szCs w:val="24"/>
                              </w:rPr>
                              <w:tab/>
                            </w:r>
                            <w:r>
                              <w:rPr>
                                <w:rFonts w:ascii="Calibri" w:eastAsia="Calibri" w:hAnsi="Calibri" w:cs="Calibri"/>
                                <w:b/>
                                <w:sz w:val="24"/>
                                <w:szCs w:val="24"/>
                              </w:rPr>
                              <w:tab/>
                            </w:r>
                            <w:r w:rsidRPr="006B673A">
                              <w:rPr>
                                <w:rFonts w:ascii="Calibri" w:eastAsia="Calibri" w:hAnsi="Calibri" w:cs="Calibri"/>
                                <w:b/>
                                <w:sz w:val="24"/>
                                <w:szCs w:val="24"/>
                              </w:rPr>
                              <w:t>5:30 to 7:00</w:t>
                            </w:r>
                          </w:p>
                          <w:p w:rsidR="00155102" w:rsidRDefault="00155102" w:rsidP="00155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9F059" id="Text Box 2" o:spid="_x0000_s1029" type="#_x0000_t202" style="position:absolute;margin-left:0;margin-top:11.85pt;width:471pt;height:49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" fillcolor="white [3201]" strokeweight=".5pt">
                <v:textbox>
                  <w:txbxContent>
                    <w:p w:rsidR="00155102" w:rsidRPr="00155102" w:rsidRDefault="00155102" w:rsidP="00155102">
                      <w:pPr>
                        <w:spacing w:before="4"/>
                        <w:ind w:left="104" w:right="-20"/>
                        <w:jc w:val="center"/>
                        <w:rPr>
                          <w:b/>
                          <w:sz w:val="24"/>
                          <w:szCs w:val="24"/>
                        </w:rPr>
                      </w:pPr>
                      <w:r w:rsidRPr="00155102">
                        <w:rPr>
                          <w:b/>
                          <w:sz w:val="24"/>
                          <w:szCs w:val="24"/>
                        </w:rPr>
                        <w:t>IMPORTANT REMINDERS REGARDING TRAVEL REIMBURSEMENT</w:t>
                      </w:r>
                    </w:p>
                    <w:p w:rsidR="00155102" w:rsidRPr="00155102" w:rsidRDefault="00155102" w:rsidP="00155102">
                      <w:pPr>
                        <w:spacing w:before="4"/>
                        <w:ind w:left="104" w:right="-20"/>
                        <w:jc w:val="center"/>
                        <w:rPr>
                          <w:rStyle w:val="Hyperlink"/>
                          <w:rFonts w:ascii="Calibri" w:eastAsia="Calibri" w:hAnsi="Calibri" w:cs="Calibri"/>
                          <w:b/>
                          <w:sz w:val="24"/>
                          <w:szCs w:val="24"/>
                        </w:rPr>
                      </w:pPr>
                      <w:r w:rsidRPr="00155102">
                        <w:rPr>
                          <w:sz w:val="24"/>
                          <w:szCs w:val="24"/>
                        </w:rPr>
                        <w:t>For additional information visit</w:t>
                      </w:r>
                      <w:r>
                        <w:rPr>
                          <w:sz w:val="24"/>
                          <w:szCs w:val="24"/>
                        </w:rPr>
                        <w:t xml:space="preserve"> </w:t>
                      </w:r>
                      <w:hyperlink r:id="rId14" w:history="1">
                        <w:r w:rsidRPr="00155102">
                          <w:rPr>
                            <w:rStyle w:val="Hyperlink"/>
                            <w:sz w:val="24"/>
                            <w:szCs w:val="24"/>
                          </w:rPr>
                          <w:t>https://ofm.wa.gov/accounting/administrative-accounting-resources/travel</w:t>
                        </w:r>
                      </w:hyperlink>
                    </w:p>
                    <w:p w:rsidR="00155102" w:rsidRDefault="00155102" w:rsidP="00155102">
                      <w:pPr>
                        <w:spacing w:before="4"/>
                        <w:ind w:left="104" w:right="-20"/>
                        <w:jc w:val="center"/>
                        <w:rPr>
                          <w:rFonts w:ascii="Calibri" w:eastAsia="Calibri" w:hAnsi="Calibri" w:cs="Calibri"/>
                          <w:b/>
                          <w:sz w:val="24"/>
                          <w:szCs w:val="24"/>
                        </w:rPr>
                      </w:pPr>
                    </w:p>
                    <w:p w:rsidR="00155102" w:rsidRPr="0093768C" w:rsidRDefault="00155102" w:rsidP="00155102">
                      <w:pPr>
                        <w:rPr>
                          <w:rFonts w:cstheme="minorHAnsi"/>
                          <w:sz w:val="24"/>
                          <w:szCs w:val="24"/>
                        </w:rPr>
                      </w:pPr>
                      <w:r w:rsidRPr="0093768C">
                        <w:rPr>
                          <w:rStyle w:val="Hyperlink"/>
                          <w:color w:val="auto"/>
                          <w:sz w:val="24"/>
                          <w:szCs w:val="24"/>
                          <w:u w:val="none"/>
                        </w:rPr>
                        <w:t>Check mileage rate as it often changes on January 1</w:t>
                      </w:r>
                      <w:r w:rsidRPr="0093768C">
                        <w:rPr>
                          <w:rStyle w:val="Hyperlink"/>
                          <w:color w:val="auto"/>
                          <w:sz w:val="24"/>
                          <w:szCs w:val="24"/>
                          <w:u w:val="none"/>
                          <w:vertAlign w:val="superscript"/>
                        </w:rPr>
                        <w:t>st</w:t>
                      </w:r>
                      <w:r w:rsidRPr="0093768C">
                        <w:rPr>
                          <w:rStyle w:val="Hyperlink"/>
                          <w:color w:val="auto"/>
                          <w:sz w:val="24"/>
                          <w:szCs w:val="24"/>
                          <w:u w:val="none"/>
                        </w:rPr>
                        <w:t xml:space="preserve"> of each year.</w:t>
                      </w:r>
                    </w:p>
                    <w:p w:rsidR="00155102" w:rsidRDefault="00155102" w:rsidP="00155102">
                      <w:pPr>
                        <w:spacing w:before="4"/>
                        <w:ind w:left="104" w:right="-20"/>
                        <w:rPr>
                          <w:rFonts w:ascii="Calibri" w:eastAsia="Calibri" w:hAnsi="Calibri" w:cs="Calibri"/>
                          <w:b/>
                          <w:sz w:val="24"/>
                          <w:szCs w:val="24"/>
                        </w:rPr>
                      </w:pPr>
                    </w:p>
                    <w:p w:rsidR="00155102" w:rsidRDefault="00155102" w:rsidP="00155102">
                      <w:pPr>
                        <w:spacing w:before="4"/>
                        <w:ind w:right="-20"/>
                        <w:rPr>
                          <w:rFonts w:ascii="Calibri" w:eastAsia="Calibri" w:hAnsi="Calibri" w:cs="Calibri"/>
                          <w:b/>
                          <w:sz w:val="24"/>
                          <w:szCs w:val="24"/>
                        </w:rPr>
                      </w:pPr>
                      <w:r>
                        <w:rPr>
                          <w:rFonts w:ascii="Calibri" w:eastAsia="Calibri" w:hAnsi="Calibri" w:cs="Calibri"/>
                          <w:b/>
                          <w:sz w:val="24"/>
                          <w:szCs w:val="24"/>
                        </w:rPr>
                        <w:t>50 mile rule</w:t>
                      </w:r>
                    </w:p>
                    <w:p w:rsidR="00155102" w:rsidRPr="00B02551" w:rsidRDefault="00155102" w:rsidP="00155102">
                      <w:pPr>
                        <w:spacing w:before="4"/>
                        <w:ind w:right="-20"/>
                        <w:rPr>
                          <w:rFonts w:ascii="Calibri" w:eastAsia="Calibri" w:hAnsi="Calibri" w:cs="Calibri"/>
                          <w:sz w:val="24"/>
                          <w:szCs w:val="24"/>
                        </w:rPr>
                      </w:pPr>
                      <w:r>
                        <w:rPr>
                          <w:rFonts w:ascii="Calibri" w:eastAsia="Calibri" w:hAnsi="Calibri" w:cs="Calibri"/>
                          <w:sz w:val="24"/>
                          <w:szCs w:val="24"/>
                        </w:rPr>
                        <w:t>Reimbursement is allowed for lodging expenses when the temporary duty station is located more than fifty (50) miles (most direct route) of the closer of either the traveler’s residence or official station.</w:t>
                      </w:r>
                    </w:p>
                    <w:p w:rsidR="00155102" w:rsidRDefault="00155102" w:rsidP="00155102"/>
                    <w:p w:rsidR="00155102" w:rsidRPr="006B673A" w:rsidRDefault="00155102" w:rsidP="00155102">
                      <w:pPr>
                        <w:spacing w:before="4"/>
                        <w:ind w:right="-20"/>
                        <w:rPr>
                          <w:rFonts w:ascii="Calibri" w:eastAsia="Calibri" w:hAnsi="Calibri" w:cs="Calibri"/>
                          <w:b/>
                          <w:sz w:val="24"/>
                          <w:szCs w:val="24"/>
                        </w:rPr>
                      </w:pPr>
                      <w:r w:rsidRPr="006B673A">
                        <w:rPr>
                          <w:rFonts w:ascii="Calibri" w:eastAsia="Calibri" w:hAnsi="Calibri" w:cs="Calibri"/>
                          <w:b/>
                          <w:sz w:val="24"/>
                          <w:szCs w:val="24"/>
                        </w:rPr>
                        <w:t>When may a traveler be reimbursed for meal costs?</w:t>
                      </w:r>
                    </w:p>
                    <w:p w:rsidR="00155102" w:rsidRPr="006B673A"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10.40.50</w:t>
                      </w:r>
                      <w:proofErr w:type="gramStart"/>
                      <w:r w:rsidRPr="006B673A">
                        <w:rPr>
                          <w:rFonts w:ascii="Calibri" w:eastAsia="Calibri" w:hAnsi="Calibri" w:cs="Calibri"/>
                          <w:sz w:val="24"/>
                          <w:szCs w:val="24"/>
                        </w:rPr>
                        <w:t>.a</w:t>
                      </w:r>
                      <w:proofErr w:type="gramEnd"/>
                      <w:r w:rsidRPr="006B673A">
                        <w:rPr>
                          <w:rFonts w:ascii="Calibri" w:eastAsia="Calibri" w:hAnsi="Calibri" w:cs="Calibri"/>
                          <w:sz w:val="24"/>
                          <w:szCs w:val="24"/>
                        </w:rPr>
                        <w:t xml:space="preserve">  For </w:t>
                      </w:r>
                      <w:r w:rsidRPr="006B673A">
                        <w:rPr>
                          <w:rFonts w:ascii="Calibri" w:eastAsia="Calibri" w:hAnsi="Calibri" w:cs="Calibri"/>
                          <w:b/>
                          <w:sz w:val="24"/>
                          <w:szCs w:val="24"/>
                        </w:rPr>
                        <w:t>overnight</w:t>
                      </w:r>
                      <w:r w:rsidRPr="006B673A">
                        <w:rPr>
                          <w:rFonts w:ascii="Calibri" w:eastAsia="Calibri" w:hAnsi="Calibri" w:cs="Calibri"/>
                          <w:sz w:val="24"/>
                          <w:szCs w:val="24"/>
                        </w:rPr>
                        <w:t xml:space="preserve"> travel assignments, the agency-determined meal periods are used to deter</w:t>
                      </w:r>
                      <w:r>
                        <w:rPr>
                          <w:rFonts w:ascii="Calibri" w:eastAsia="Calibri" w:hAnsi="Calibri" w:cs="Calibri"/>
                          <w:sz w:val="24"/>
                          <w:szCs w:val="24"/>
                        </w:rPr>
                        <w:t>mine when a traveler is entitled</w:t>
                      </w:r>
                      <w:r w:rsidRPr="006B673A">
                        <w:rPr>
                          <w:rFonts w:ascii="Calibri" w:eastAsia="Calibri" w:hAnsi="Calibri" w:cs="Calibri"/>
                          <w:sz w:val="24"/>
                          <w:szCs w:val="24"/>
                        </w:rPr>
                        <w:t xml:space="preserve"> to a meal.</w:t>
                      </w:r>
                    </w:p>
                    <w:p w:rsidR="00155102" w:rsidRPr="006B673A"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10.40.50</w:t>
                      </w:r>
                      <w:proofErr w:type="gramStart"/>
                      <w:r w:rsidRPr="006B673A">
                        <w:rPr>
                          <w:rFonts w:ascii="Calibri" w:eastAsia="Calibri" w:hAnsi="Calibri" w:cs="Calibri"/>
                          <w:sz w:val="24"/>
                          <w:szCs w:val="24"/>
                        </w:rPr>
                        <w:t>.b</w:t>
                      </w:r>
                      <w:proofErr w:type="gramEnd"/>
                      <w:r w:rsidRPr="006B673A">
                        <w:rPr>
                          <w:rFonts w:ascii="Calibri" w:eastAsia="Calibri" w:hAnsi="Calibri" w:cs="Calibri"/>
                          <w:sz w:val="24"/>
                          <w:szCs w:val="24"/>
                        </w:rPr>
                        <w:t xml:space="preserve">  For </w:t>
                      </w:r>
                      <w:r w:rsidRPr="006B673A">
                        <w:rPr>
                          <w:rFonts w:ascii="Calibri" w:eastAsia="Calibri" w:hAnsi="Calibri" w:cs="Calibri"/>
                          <w:b/>
                          <w:sz w:val="24"/>
                          <w:szCs w:val="24"/>
                        </w:rPr>
                        <w:t>non-overnight</w:t>
                      </w:r>
                      <w:r w:rsidRPr="006B673A">
                        <w:rPr>
                          <w:rFonts w:ascii="Calibri" w:eastAsia="Calibri" w:hAnsi="Calibri" w:cs="Calibri"/>
                          <w:sz w:val="24"/>
                          <w:szCs w:val="24"/>
                        </w:rPr>
                        <w:t xml:space="preserve"> travel assignments, the following two criteria must be met to receive a meal allowance:</w:t>
                      </w:r>
                    </w:p>
                    <w:p w:rsidR="00155102" w:rsidRPr="006B673A"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 xml:space="preserve">1. </w:t>
                      </w:r>
                      <w:r w:rsidRPr="006B673A">
                        <w:rPr>
                          <w:rFonts w:ascii="Calibri" w:eastAsia="Calibri" w:hAnsi="Calibri" w:cs="Calibri"/>
                          <w:b/>
                          <w:sz w:val="24"/>
                          <w:szCs w:val="24"/>
                        </w:rPr>
                        <w:t>Three Hour Rule</w:t>
                      </w:r>
                      <w:r w:rsidRPr="006B673A">
                        <w:rPr>
                          <w:rFonts w:ascii="Calibri" w:eastAsia="Calibri" w:hAnsi="Calibri" w:cs="Calibri"/>
                          <w:sz w:val="24"/>
                          <w:szCs w:val="24"/>
                        </w:rPr>
                        <w:t xml:space="preserve"> – a traveler may be reimbursed for meal expenses only after the traveler is in travel status for three hours beyond the traveler’s regularly scheduled work</w:t>
                      </w:r>
                      <w:r>
                        <w:rPr>
                          <w:rFonts w:ascii="Calibri" w:eastAsia="Calibri" w:hAnsi="Calibri" w:cs="Calibri"/>
                          <w:sz w:val="24"/>
                          <w:szCs w:val="24"/>
                        </w:rPr>
                        <w:t>ing hours for any one day. The</w:t>
                      </w:r>
                      <w:r w:rsidRPr="006B673A">
                        <w:rPr>
                          <w:rFonts w:ascii="Calibri" w:eastAsia="Calibri" w:hAnsi="Calibri" w:cs="Calibri"/>
                          <w:sz w:val="24"/>
                          <w:szCs w:val="24"/>
                        </w:rPr>
                        <w:t xml:space="preserve"> three hou</w:t>
                      </w:r>
                      <w:r>
                        <w:rPr>
                          <w:rFonts w:ascii="Calibri" w:eastAsia="Calibri" w:hAnsi="Calibri" w:cs="Calibri"/>
                          <w:sz w:val="24"/>
                          <w:szCs w:val="24"/>
                        </w:rPr>
                        <w:t>rs</w:t>
                      </w:r>
                      <w:r w:rsidRPr="006B673A">
                        <w:rPr>
                          <w:rFonts w:ascii="Calibri" w:eastAsia="Calibri" w:hAnsi="Calibri" w:cs="Calibri"/>
                          <w:sz w:val="24"/>
                          <w:szCs w:val="24"/>
                        </w:rPr>
                        <w:t xml:space="preserve"> may consist of hours occurring before, after, or a combination of both before and after the traveler’s regularly scheduled working hours for the day.</w:t>
                      </w:r>
                    </w:p>
                    <w:p w:rsidR="00155102" w:rsidRDefault="00155102" w:rsidP="00155102">
                      <w:pPr>
                        <w:spacing w:before="4"/>
                        <w:ind w:right="-20"/>
                        <w:rPr>
                          <w:rFonts w:ascii="Calibri" w:eastAsia="Calibri" w:hAnsi="Calibri" w:cs="Calibri"/>
                          <w:sz w:val="24"/>
                          <w:szCs w:val="24"/>
                        </w:rPr>
                      </w:pPr>
                      <w:r w:rsidRPr="006B673A">
                        <w:rPr>
                          <w:rFonts w:ascii="Calibri" w:eastAsia="Calibri" w:hAnsi="Calibri" w:cs="Calibri"/>
                          <w:sz w:val="24"/>
                          <w:szCs w:val="24"/>
                        </w:rPr>
                        <w:t xml:space="preserve">2. </w:t>
                      </w:r>
                      <w:r w:rsidRPr="006B673A">
                        <w:rPr>
                          <w:rFonts w:ascii="Calibri" w:eastAsia="Calibri" w:hAnsi="Calibri" w:cs="Calibri"/>
                          <w:b/>
                          <w:sz w:val="24"/>
                          <w:szCs w:val="24"/>
                        </w:rPr>
                        <w:t>In travel status during the entire meal period</w:t>
                      </w:r>
                      <w:r w:rsidRPr="006B673A">
                        <w:rPr>
                          <w:rFonts w:ascii="Calibri" w:eastAsia="Calibri" w:hAnsi="Calibri" w:cs="Calibri"/>
                          <w:sz w:val="24"/>
                          <w:szCs w:val="24"/>
                        </w:rPr>
                        <w:t xml:space="preserve"> – travelers must be in travel status during the </w:t>
                      </w:r>
                      <w:r w:rsidRPr="006B673A">
                        <w:rPr>
                          <w:rFonts w:ascii="Calibri" w:eastAsia="Calibri" w:hAnsi="Calibri" w:cs="Calibri"/>
                          <w:b/>
                          <w:sz w:val="24"/>
                          <w:szCs w:val="24"/>
                        </w:rPr>
                        <w:t>entire</w:t>
                      </w:r>
                      <w:r w:rsidRPr="006B673A">
                        <w:rPr>
                          <w:rFonts w:ascii="Calibri" w:eastAsia="Calibri" w:hAnsi="Calibri" w:cs="Calibri"/>
                          <w:sz w:val="24"/>
                          <w:szCs w:val="24"/>
                        </w:rPr>
                        <w:t xml:space="preserve"> agency-determined meal period(s) in order to qualify to collect meal payments for meal(s), except as provided in subsection 70.15.10. The traveler may not stop for a meal just to meet the three-hour rule.</w:t>
                      </w:r>
                    </w:p>
                    <w:p w:rsidR="00155102" w:rsidRPr="006B673A" w:rsidRDefault="00155102" w:rsidP="00155102">
                      <w:pPr>
                        <w:spacing w:before="4"/>
                        <w:ind w:right="-20"/>
                        <w:rPr>
                          <w:rFonts w:ascii="Calibri" w:eastAsia="Calibri" w:hAnsi="Calibri" w:cs="Calibri"/>
                          <w:sz w:val="24"/>
                          <w:szCs w:val="24"/>
                        </w:rPr>
                      </w:pPr>
                    </w:p>
                    <w:p w:rsidR="00155102" w:rsidRPr="006B673A" w:rsidRDefault="00155102" w:rsidP="00155102">
                      <w:pPr>
                        <w:spacing w:before="4"/>
                        <w:ind w:right="-20"/>
                        <w:rPr>
                          <w:rFonts w:ascii="Calibri" w:eastAsia="Calibri" w:hAnsi="Calibri" w:cs="Calibri"/>
                          <w:b/>
                          <w:sz w:val="24"/>
                          <w:szCs w:val="24"/>
                        </w:rPr>
                      </w:pPr>
                      <w:r w:rsidRPr="006B673A">
                        <w:rPr>
                          <w:rFonts w:ascii="Calibri" w:eastAsia="Calibri" w:hAnsi="Calibri" w:cs="Calibri"/>
                          <w:b/>
                          <w:sz w:val="24"/>
                          <w:szCs w:val="24"/>
                        </w:rPr>
                        <w:t>IMPORTANT NOTE:</w:t>
                      </w:r>
                    </w:p>
                    <w:p w:rsidR="00155102" w:rsidRPr="006B673A" w:rsidRDefault="00155102" w:rsidP="00155102">
                      <w:pPr>
                        <w:spacing w:before="4"/>
                        <w:ind w:right="-20"/>
                        <w:rPr>
                          <w:rFonts w:ascii="Calibri" w:eastAsia="Calibri" w:hAnsi="Calibri" w:cs="Calibri"/>
                          <w:b/>
                          <w:sz w:val="24"/>
                          <w:szCs w:val="24"/>
                        </w:rPr>
                      </w:pPr>
                      <w:r w:rsidRPr="006B673A">
                        <w:rPr>
                          <w:rFonts w:ascii="Calibri" w:eastAsia="Calibri" w:hAnsi="Calibri" w:cs="Calibri"/>
                          <w:b/>
                          <w:sz w:val="24"/>
                          <w:szCs w:val="24"/>
                        </w:rPr>
                        <w:t xml:space="preserve">The Washington traffic Safety Commission has designated meal periods; you must </w:t>
                      </w:r>
                      <w:r>
                        <w:rPr>
                          <w:rFonts w:ascii="Calibri" w:eastAsia="Calibri" w:hAnsi="Calibri" w:cs="Calibri"/>
                          <w:b/>
                          <w:sz w:val="24"/>
                          <w:szCs w:val="24"/>
                        </w:rPr>
                        <w:t xml:space="preserve">be in travel status at least 3 hours outside of your normal work schedule to </w:t>
                      </w:r>
                      <w:r w:rsidRPr="006B673A">
                        <w:rPr>
                          <w:rFonts w:ascii="Calibri" w:eastAsia="Calibri" w:hAnsi="Calibri" w:cs="Calibri"/>
                          <w:b/>
                          <w:sz w:val="24"/>
                          <w:szCs w:val="24"/>
                        </w:rPr>
                        <w:t>be reimbursed for that meal</w:t>
                      </w:r>
                      <w:r>
                        <w:rPr>
                          <w:rFonts w:ascii="Calibri" w:eastAsia="Calibri" w:hAnsi="Calibri" w:cs="Calibri"/>
                          <w:b/>
                          <w:sz w:val="24"/>
                          <w:szCs w:val="24"/>
                        </w:rPr>
                        <w:t>; and be gone the entire meal period</w:t>
                      </w:r>
                      <w:r w:rsidRPr="006B673A">
                        <w:rPr>
                          <w:rFonts w:ascii="Calibri" w:eastAsia="Calibri" w:hAnsi="Calibri" w:cs="Calibri"/>
                          <w:b/>
                          <w:sz w:val="24"/>
                          <w:szCs w:val="24"/>
                        </w:rPr>
                        <w:t>. The meal periods are:</w:t>
                      </w:r>
                    </w:p>
                    <w:p w:rsidR="00155102" w:rsidRPr="006B673A" w:rsidRDefault="00155102" w:rsidP="00155102">
                      <w:pPr>
                        <w:spacing w:before="4"/>
                        <w:ind w:right="-20" w:firstLine="720"/>
                        <w:rPr>
                          <w:rFonts w:ascii="Calibri" w:eastAsia="Calibri" w:hAnsi="Calibri" w:cs="Calibri"/>
                          <w:b/>
                          <w:sz w:val="24"/>
                          <w:szCs w:val="24"/>
                        </w:rPr>
                      </w:pPr>
                      <w:r w:rsidRPr="006B673A">
                        <w:rPr>
                          <w:rFonts w:ascii="Calibri" w:eastAsia="Calibri" w:hAnsi="Calibri" w:cs="Calibri"/>
                          <w:b/>
                          <w:sz w:val="24"/>
                          <w:szCs w:val="24"/>
                        </w:rPr>
                        <w:t>Breakfast</w:t>
                      </w:r>
                      <w:r w:rsidRPr="006B673A">
                        <w:rPr>
                          <w:rFonts w:ascii="Calibri" w:eastAsia="Calibri" w:hAnsi="Calibri" w:cs="Calibri"/>
                          <w:b/>
                          <w:sz w:val="24"/>
                          <w:szCs w:val="24"/>
                        </w:rPr>
                        <w:tab/>
                        <w:t>6:30 to 8:00</w:t>
                      </w:r>
                    </w:p>
                    <w:p w:rsidR="00155102" w:rsidRPr="006B673A" w:rsidRDefault="00155102" w:rsidP="00155102">
                      <w:pPr>
                        <w:spacing w:before="4"/>
                        <w:ind w:right="-20" w:firstLine="720"/>
                        <w:rPr>
                          <w:rFonts w:ascii="Calibri" w:eastAsia="Calibri" w:hAnsi="Calibri" w:cs="Calibri"/>
                          <w:b/>
                          <w:sz w:val="24"/>
                          <w:szCs w:val="24"/>
                        </w:rPr>
                      </w:pPr>
                      <w:r w:rsidRPr="006B673A">
                        <w:rPr>
                          <w:rFonts w:ascii="Calibri" w:eastAsia="Calibri" w:hAnsi="Calibri" w:cs="Calibri"/>
                          <w:b/>
                          <w:sz w:val="24"/>
                          <w:szCs w:val="24"/>
                        </w:rPr>
                        <w:t>Lunch</w:t>
                      </w:r>
                      <w:r w:rsidRPr="006B673A">
                        <w:rPr>
                          <w:rFonts w:ascii="Calibri" w:eastAsia="Calibri" w:hAnsi="Calibri" w:cs="Calibri"/>
                          <w:b/>
                          <w:sz w:val="24"/>
                          <w:szCs w:val="24"/>
                        </w:rPr>
                        <w:tab/>
                      </w:r>
                      <w:r w:rsidRPr="006B673A">
                        <w:rPr>
                          <w:rFonts w:ascii="Calibri" w:eastAsia="Calibri" w:hAnsi="Calibri" w:cs="Calibri"/>
                          <w:b/>
                          <w:sz w:val="24"/>
                          <w:szCs w:val="24"/>
                        </w:rPr>
                        <w:tab/>
                        <w:t>11:30 to 1:00</w:t>
                      </w:r>
                    </w:p>
                    <w:p w:rsidR="00155102" w:rsidRPr="006B673A" w:rsidRDefault="00155102" w:rsidP="00155102">
                      <w:pPr>
                        <w:spacing w:before="4"/>
                        <w:ind w:right="-20" w:firstLine="720"/>
                        <w:rPr>
                          <w:rFonts w:ascii="Calibri" w:eastAsia="Calibri" w:hAnsi="Calibri" w:cs="Calibri"/>
                          <w:b/>
                          <w:sz w:val="24"/>
                          <w:szCs w:val="24"/>
                        </w:rPr>
                      </w:pPr>
                      <w:r w:rsidRPr="006B673A">
                        <w:rPr>
                          <w:rFonts w:ascii="Calibri" w:eastAsia="Calibri" w:hAnsi="Calibri" w:cs="Calibri"/>
                          <w:b/>
                          <w:sz w:val="24"/>
                          <w:szCs w:val="24"/>
                        </w:rPr>
                        <w:t>Dinner</w:t>
                      </w:r>
                      <w:r w:rsidRPr="006B673A">
                        <w:rPr>
                          <w:rFonts w:ascii="Calibri" w:eastAsia="Calibri" w:hAnsi="Calibri" w:cs="Calibri"/>
                          <w:b/>
                          <w:sz w:val="24"/>
                          <w:szCs w:val="24"/>
                        </w:rPr>
                        <w:tab/>
                      </w:r>
                      <w:r>
                        <w:rPr>
                          <w:rFonts w:ascii="Calibri" w:eastAsia="Calibri" w:hAnsi="Calibri" w:cs="Calibri"/>
                          <w:b/>
                          <w:sz w:val="24"/>
                          <w:szCs w:val="24"/>
                        </w:rPr>
                        <w:tab/>
                      </w:r>
                      <w:r w:rsidRPr="006B673A">
                        <w:rPr>
                          <w:rFonts w:ascii="Calibri" w:eastAsia="Calibri" w:hAnsi="Calibri" w:cs="Calibri"/>
                          <w:b/>
                          <w:sz w:val="24"/>
                          <w:szCs w:val="24"/>
                        </w:rPr>
                        <w:t>5:30 to 7:00</w:t>
                      </w:r>
                    </w:p>
                    <w:p w:rsidR="00155102" w:rsidRDefault="00155102" w:rsidP="00155102"/>
                  </w:txbxContent>
                </v:textbox>
              </v:shape>
            </w:pict>
          </mc:Fallback>
        </mc:AlternateContent>
      </w:r>
    </w:p>
    <w:p w:rsidR="0093768C" w:rsidRDefault="0093768C" w:rsidP="00A66FA1">
      <w:pPr>
        <w:rPr>
          <w:rFonts w:cstheme="minorHAnsi"/>
        </w:rPr>
      </w:pPr>
    </w:p>
    <w:p w:rsidR="0093768C" w:rsidRDefault="0093768C" w:rsidP="00A66FA1">
      <w:pPr>
        <w:rPr>
          <w:rFonts w:cstheme="minorHAnsi"/>
        </w:rPr>
      </w:pPr>
    </w:p>
    <w:p w:rsidR="0093768C" w:rsidRDefault="0093768C" w:rsidP="00A66FA1">
      <w:pPr>
        <w:rPr>
          <w:rFonts w:cstheme="minorHAnsi"/>
        </w:rPr>
      </w:pPr>
    </w:p>
    <w:p w:rsidR="00A66FA1" w:rsidRDefault="00A66FA1"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271C64" w:rsidRDefault="00271C64" w:rsidP="00826B08">
      <w:pPr>
        <w:rPr>
          <w:rFonts w:cstheme="minorHAnsi"/>
        </w:rPr>
      </w:pPr>
    </w:p>
    <w:p w:rsidR="008C4EC2" w:rsidRDefault="008C4EC2" w:rsidP="00826B08">
      <w:pPr>
        <w:rPr>
          <w:rFonts w:cstheme="minorHAnsi"/>
        </w:rPr>
      </w:pPr>
    </w:p>
    <w:p w:rsidR="00A82B2A" w:rsidRPr="00AD7ECD" w:rsidRDefault="00A82B2A" w:rsidP="00A82B2A">
      <w:pPr>
        <w:rPr>
          <w:rFonts w:cstheme="minorHAnsi"/>
          <w:b/>
          <w:color w:val="FF0000"/>
        </w:rPr>
      </w:pPr>
      <w:r w:rsidRPr="00AD7ECD">
        <w:rPr>
          <w:rFonts w:cstheme="minorHAnsi"/>
          <w:b/>
          <w:color w:val="FF0000"/>
        </w:rPr>
        <w:t>If there is a question, contact the Project Manager (Cesi Velez) and resolve any issues before payment is made.</w:t>
      </w:r>
    </w:p>
    <w:p w:rsidR="00A66FA1" w:rsidRDefault="00A66FA1" w:rsidP="00826B08">
      <w:pPr>
        <w:rPr>
          <w:rFonts w:cstheme="minorHAnsi"/>
        </w:rPr>
      </w:pPr>
    </w:p>
    <w:p w:rsidR="00BC4773" w:rsidRPr="003D4F96" w:rsidRDefault="00BC4773" w:rsidP="00CF3CDE">
      <w:pPr>
        <w:rPr>
          <w:rFonts w:cstheme="minorHAnsi"/>
          <w:b/>
        </w:rPr>
      </w:pPr>
    </w:p>
    <w:p w:rsidR="00465CC4" w:rsidRDefault="00465CC4" w:rsidP="00E2394A">
      <w:pPr>
        <w:rPr>
          <w:rFonts w:cstheme="minorHAnsi"/>
        </w:rPr>
      </w:pPr>
    </w:p>
    <w:p w:rsidR="00155102" w:rsidRDefault="00155102" w:rsidP="00E2394A">
      <w:pPr>
        <w:rPr>
          <w:rFonts w:cstheme="minorHAnsi"/>
        </w:rPr>
      </w:pPr>
    </w:p>
    <w:p w:rsidR="00155102" w:rsidRDefault="00155102" w:rsidP="00E2394A">
      <w:pPr>
        <w:rPr>
          <w:rFonts w:cstheme="minorHAnsi"/>
        </w:rPr>
      </w:pPr>
    </w:p>
    <w:p w:rsidR="00155102" w:rsidRDefault="00155102" w:rsidP="00E2394A">
      <w:pPr>
        <w:rPr>
          <w:rFonts w:cstheme="minorHAnsi"/>
        </w:rPr>
      </w:pPr>
    </w:p>
    <w:p w:rsidR="00155102" w:rsidRDefault="00155102" w:rsidP="00E2394A">
      <w:pPr>
        <w:rPr>
          <w:rFonts w:cstheme="minorHAnsi"/>
        </w:rPr>
      </w:pPr>
    </w:p>
    <w:p w:rsidR="00EA24CB" w:rsidRDefault="00EA24CB" w:rsidP="00E2394A">
      <w:pPr>
        <w:rPr>
          <w:rFonts w:cstheme="minorHAnsi"/>
        </w:rPr>
      </w:pPr>
    </w:p>
    <w:p w:rsidR="0035779D" w:rsidRDefault="0035779D" w:rsidP="0035779D">
      <w:pPr>
        <w:rPr>
          <w:rFonts w:cstheme="minorHAnsi"/>
          <w:b/>
          <w:caps/>
          <w:sz w:val="28"/>
          <w:szCs w:val="28"/>
        </w:rPr>
      </w:pPr>
    </w:p>
    <w:p w:rsidR="00A82B2A" w:rsidRPr="00547F62" w:rsidRDefault="00A82B2A" w:rsidP="00150532">
      <w:pPr>
        <w:rPr>
          <w:rFonts w:cstheme="minorHAnsi"/>
          <w:b/>
          <w:caps/>
          <w:sz w:val="24"/>
          <w:szCs w:val="24"/>
        </w:rPr>
      </w:pPr>
    </w:p>
    <w:p w:rsidR="00DD17F9" w:rsidRDefault="00DD17F9" w:rsidP="0069755F">
      <w:pPr>
        <w:rPr>
          <w:rFonts w:cstheme="minorHAnsi"/>
          <w:b/>
          <w:sz w:val="28"/>
          <w:szCs w:val="28"/>
          <w:u w:val="single"/>
        </w:rPr>
      </w:pPr>
    </w:p>
    <w:p w:rsidR="0069755F" w:rsidRPr="00155102" w:rsidRDefault="0069755F" w:rsidP="0069755F">
      <w:pPr>
        <w:rPr>
          <w:rFonts w:cstheme="minorHAnsi"/>
          <w:b/>
          <w:sz w:val="28"/>
          <w:szCs w:val="28"/>
          <w:u w:val="single"/>
        </w:rPr>
      </w:pPr>
      <w:r w:rsidRPr="00155102">
        <w:rPr>
          <w:rFonts w:cstheme="minorHAnsi"/>
          <w:b/>
          <w:sz w:val="28"/>
          <w:szCs w:val="28"/>
          <w:u w:val="single"/>
        </w:rPr>
        <w:t>IMPORTANT DATES</w:t>
      </w:r>
      <w:r w:rsidR="00155102">
        <w:rPr>
          <w:rFonts w:cstheme="minorHAnsi"/>
          <w:b/>
          <w:sz w:val="28"/>
          <w:szCs w:val="28"/>
          <w:u w:val="single"/>
        </w:rPr>
        <w:t xml:space="preserve"> OF GRANT PROGRAM</w:t>
      </w:r>
    </w:p>
    <w:p w:rsidR="0069755F" w:rsidRPr="0093768C" w:rsidRDefault="0069755F" w:rsidP="0069755F">
      <w:pPr>
        <w:rPr>
          <w:rFonts w:cstheme="minorHAnsi"/>
          <w:sz w:val="24"/>
          <w:szCs w:val="24"/>
        </w:rPr>
      </w:pPr>
    </w:p>
    <w:tbl>
      <w:tblPr>
        <w:tblStyle w:val="TableGrid"/>
        <w:tblW w:w="0" w:type="auto"/>
        <w:tblLook w:val="04A0" w:firstRow="1" w:lastRow="0" w:firstColumn="1" w:lastColumn="0" w:noHBand="0" w:noVBand="1"/>
      </w:tblPr>
      <w:tblGrid>
        <w:gridCol w:w="4675"/>
        <w:gridCol w:w="4675"/>
      </w:tblGrid>
      <w:tr w:rsidR="0069755F" w:rsidTr="00DA14FD">
        <w:tc>
          <w:tcPr>
            <w:tcW w:w="4675" w:type="dxa"/>
          </w:tcPr>
          <w:p w:rsidR="0069755F" w:rsidRPr="009A4E58" w:rsidRDefault="0069755F" w:rsidP="0026259E">
            <w:pPr>
              <w:rPr>
                <w:rFonts w:cstheme="minorHAnsi"/>
                <w:b/>
                <w:sz w:val="24"/>
                <w:szCs w:val="24"/>
              </w:rPr>
            </w:pPr>
            <w:r w:rsidRPr="009A4E58">
              <w:rPr>
                <w:rFonts w:cstheme="minorHAnsi"/>
                <w:b/>
                <w:sz w:val="24"/>
                <w:szCs w:val="24"/>
              </w:rPr>
              <w:t>JULY 20, 202</w:t>
            </w:r>
            <w:r w:rsidR="0026259E">
              <w:rPr>
                <w:rFonts w:cstheme="minorHAnsi"/>
                <w:b/>
                <w:sz w:val="24"/>
                <w:szCs w:val="24"/>
              </w:rPr>
              <w:t>1</w:t>
            </w:r>
          </w:p>
        </w:tc>
        <w:tc>
          <w:tcPr>
            <w:tcW w:w="4675" w:type="dxa"/>
          </w:tcPr>
          <w:p w:rsidR="0069755F" w:rsidRDefault="0069755F" w:rsidP="00DA14FD">
            <w:pPr>
              <w:rPr>
                <w:rFonts w:cstheme="minorHAnsi"/>
                <w:sz w:val="24"/>
                <w:szCs w:val="24"/>
              </w:rPr>
            </w:pPr>
            <w:r w:rsidRPr="009A4E58">
              <w:rPr>
                <w:rFonts w:cstheme="minorHAnsi"/>
                <w:b/>
                <w:sz w:val="24"/>
                <w:szCs w:val="24"/>
              </w:rPr>
              <w:t>All invoices for goods received or services performed on or prior to June 30</w:t>
            </w:r>
            <w:r w:rsidRPr="009A4E58">
              <w:rPr>
                <w:rFonts w:cstheme="minorHAnsi"/>
                <w:b/>
                <w:sz w:val="24"/>
                <w:szCs w:val="24"/>
                <w:vertAlign w:val="superscript"/>
              </w:rPr>
              <w:t>th</w:t>
            </w:r>
            <w:r>
              <w:rPr>
                <w:rFonts w:cstheme="minorHAnsi"/>
                <w:sz w:val="24"/>
                <w:szCs w:val="24"/>
              </w:rPr>
              <w:t>, must be received by Cesi Velez, Project Manager.</w:t>
            </w:r>
          </w:p>
        </w:tc>
      </w:tr>
      <w:tr w:rsidR="0069755F" w:rsidTr="00DA14FD">
        <w:tc>
          <w:tcPr>
            <w:tcW w:w="4675" w:type="dxa"/>
          </w:tcPr>
          <w:p w:rsidR="0069755F" w:rsidRPr="009A4E58" w:rsidRDefault="0069755F" w:rsidP="0026259E">
            <w:pPr>
              <w:rPr>
                <w:rFonts w:cstheme="minorHAnsi"/>
                <w:b/>
                <w:sz w:val="24"/>
                <w:szCs w:val="24"/>
              </w:rPr>
            </w:pPr>
            <w:r w:rsidRPr="009A4E58">
              <w:rPr>
                <w:rFonts w:cstheme="minorHAnsi"/>
                <w:b/>
                <w:sz w:val="24"/>
                <w:szCs w:val="24"/>
              </w:rPr>
              <w:t>OCTOBER 20, 202</w:t>
            </w:r>
            <w:r w:rsidR="0026259E">
              <w:rPr>
                <w:rFonts w:cstheme="minorHAnsi"/>
                <w:b/>
                <w:sz w:val="24"/>
                <w:szCs w:val="24"/>
              </w:rPr>
              <w:t>1</w:t>
            </w:r>
            <w:bookmarkStart w:id="0" w:name="_GoBack"/>
            <w:bookmarkEnd w:id="0"/>
          </w:p>
        </w:tc>
        <w:tc>
          <w:tcPr>
            <w:tcW w:w="4675" w:type="dxa"/>
          </w:tcPr>
          <w:p w:rsidR="0069755F" w:rsidRDefault="0069755F" w:rsidP="00DA14FD">
            <w:pPr>
              <w:rPr>
                <w:rFonts w:cstheme="minorHAnsi"/>
                <w:sz w:val="24"/>
                <w:szCs w:val="24"/>
              </w:rPr>
            </w:pPr>
            <w:r w:rsidRPr="009A4E58">
              <w:rPr>
                <w:rFonts w:cstheme="minorHAnsi"/>
                <w:b/>
                <w:sz w:val="24"/>
                <w:szCs w:val="24"/>
              </w:rPr>
              <w:t>All invoices for goods received or services performed between July 1</w:t>
            </w:r>
            <w:r w:rsidRPr="009A4E58">
              <w:rPr>
                <w:rFonts w:cstheme="minorHAnsi"/>
                <w:b/>
                <w:sz w:val="24"/>
                <w:szCs w:val="24"/>
                <w:vertAlign w:val="superscript"/>
              </w:rPr>
              <w:t>st</w:t>
            </w:r>
            <w:r w:rsidRPr="009A4E58">
              <w:rPr>
                <w:rFonts w:cstheme="minorHAnsi"/>
                <w:b/>
                <w:sz w:val="24"/>
                <w:szCs w:val="24"/>
              </w:rPr>
              <w:t xml:space="preserve"> and September 30</w:t>
            </w:r>
            <w:r w:rsidRPr="009A4E58">
              <w:rPr>
                <w:rFonts w:cstheme="minorHAnsi"/>
                <w:b/>
                <w:sz w:val="24"/>
                <w:szCs w:val="24"/>
                <w:vertAlign w:val="superscript"/>
              </w:rPr>
              <w:t>th</w:t>
            </w:r>
            <w:r>
              <w:rPr>
                <w:rFonts w:cstheme="minorHAnsi"/>
                <w:sz w:val="24"/>
                <w:szCs w:val="24"/>
              </w:rPr>
              <w:t>, must be received by Cesi Velez, Project Manager.</w:t>
            </w:r>
          </w:p>
        </w:tc>
      </w:tr>
      <w:tr w:rsidR="0069755F" w:rsidTr="00DA14FD">
        <w:tc>
          <w:tcPr>
            <w:tcW w:w="9350" w:type="dxa"/>
            <w:gridSpan w:val="2"/>
          </w:tcPr>
          <w:p w:rsidR="0069755F" w:rsidRPr="009A4E58" w:rsidRDefault="0069755F" w:rsidP="00DA14FD">
            <w:pPr>
              <w:jc w:val="center"/>
              <w:rPr>
                <w:rFonts w:cstheme="minorHAnsi"/>
                <w:b/>
                <w:sz w:val="24"/>
                <w:szCs w:val="24"/>
              </w:rPr>
            </w:pPr>
            <w:r w:rsidRPr="009A4E58">
              <w:rPr>
                <w:rFonts w:cstheme="minorHAnsi"/>
                <w:b/>
                <w:sz w:val="24"/>
                <w:szCs w:val="24"/>
              </w:rPr>
              <w:t>SUBMIT PERIODIC INVOICES FOR REIMBURSEMENT AS DELIVERABLES ARE MET OR SERVICES PROVIDED.</w:t>
            </w:r>
          </w:p>
        </w:tc>
      </w:tr>
    </w:tbl>
    <w:p w:rsidR="00155102" w:rsidRDefault="00155102" w:rsidP="0035779D">
      <w:pPr>
        <w:rPr>
          <w:rFonts w:cstheme="minorHAnsi"/>
          <w:b/>
          <w:sz w:val="28"/>
          <w:szCs w:val="28"/>
          <w:u w:val="single"/>
        </w:rPr>
      </w:pPr>
    </w:p>
    <w:p w:rsidR="0035779D" w:rsidRDefault="00CC1439" w:rsidP="0035779D">
      <w:pPr>
        <w:rPr>
          <w:rFonts w:cstheme="minorHAnsi"/>
          <w:b/>
          <w:sz w:val="28"/>
          <w:szCs w:val="28"/>
          <w:u w:val="single"/>
        </w:rPr>
      </w:pPr>
      <w:r w:rsidRPr="00CC1439">
        <w:rPr>
          <w:rFonts w:cstheme="minorHAnsi"/>
          <w:b/>
          <w:sz w:val="28"/>
          <w:szCs w:val="28"/>
          <w:u w:val="single"/>
        </w:rPr>
        <w:t>SUBMITTING FOR REIMBURSEMENT</w:t>
      </w:r>
    </w:p>
    <w:p w:rsidR="009A4E58" w:rsidRDefault="009A4E58" w:rsidP="0035779D">
      <w:pPr>
        <w:rPr>
          <w:rFonts w:cstheme="minorHAnsi"/>
          <w:b/>
          <w:sz w:val="28"/>
          <w:szCs w:val="28"/>
          <w:u w:val="single"/>
        </w:rPr>
      </w:pPr>
    </w:p>
    <w:p w:rsidR="00155102" w:rsidRPr="00155102" w:rsidRDefault="00150532" w:rsidP="00155102">
      <w:pPr>
        <w:rPr>
          <w:rFonts w:cs="Calibri"/>
          <w:sz w:val="24"/>
          <w:szCs w:val="24"/>
        </w:rPr>
      </w:pPr>
      <w:r w:rsidRPr="00155102">
        <w:rPr>
          <w:rFonts w:cstheme="minorHAnsi"/>
          <w:sz w:val="24"/>
          <w:szCs w:val="24"/>
        </w:rPr>
        <w:t>Submit the following documents in this order:</w:t>
      </w:r>
    </w:p>
    <w:p w:rsidR="00155102" w:rsidRPr="00155102" w:rsidRDefault="00150532" w:rsidP="00155102">
      <w:pPr>
        <w:pStyle w:val="ListParagraph"/>
        <w:numPr>
          <w:ilvl w:val="0"/>
          <w:numId w:val="7"/>
        </w:numPr>
        <w:rPr>
          <w:sz w:val="24"/>
          <w:szCs w:val="24"/>
        </w:rPr>
      </w:pPr>
      <w:r w:rsidRPr="00155102">
        <w:rPr>
          <w:sz w:val="24"/>
          <w:szCs w:val="24"/>
        </w:rPr>
        <w:t xml:space="preserve">A19 </w:t>
      </w:r>
      <w:r w:rsidR="00155102" w:rsidRPr="00155102">
        <w:rPr>
          <w:sz w:val="24"/>
          <w:szCs w:val="24"/>
        </w:rPr>
        <w:t xml:space="preserve">invoice </w:t>
      </w:r>
      <w:r w:rsidRPr="00155102">
        <w:rPr>
          <w:sz w:val="24"/>
          <w:szCs w:val="24"/>
        </w:rPr>
        <w:t>–</w:t>
      </w:r>
      <w:r w:rsidR="00155102" w:rsidRPr="00155102">
        <w:rPr>
          <w:sz w:val="24"/>
          <w:szCs w:val="24"/>
        </w:rPr>
        <w:t>signed, complete,</w:t>
      </w:r>
      <w:r w:rsidRPr="00155102">
        <w:rPr>
          <w:sz w:val="24"/>
          <w:szCs w:val="24"/>
        </w:rPr>
        <w:t xml:space="preserve"> including State Wide Vendor number (SWV#).</w:t>
      </w:r>
    </w:p>
    <w:p w:rsidR="00155102" w:rsidRPr="00155102" w:rsidRDefault="00150532" w:rsidP="00155102">
      <w:pPr>
        <w:pStyle w:val="ListParagraph"/>
        <w:numPr>
          <w:ilvl w:val="0"/>
          <w:numId w:val="7"/>
        </w:numPr>
        <w:rPr>
          <w:rFonts w:cstheme="minorHAnsi"/>
          <w:sz w:val="24"/>
          <w:szCs w:val="24"/>
        </w:rPr>
      </w:pPr>
      <w:r w:rsidRPr="00155102">
        <w:rPr>
          <w:sz w:val="24"/>
          <w:szCs w:val="24"/>
        </w:rPr>
        <w:t>Copy of signed grant (</w:t>
      </w:r>
      <w:r w:rsidRPr="00155102">
        <w:rPr>
          <w:sz w:val="24"/>
          <w:szCs w:val="24"/>
          <w:highlight w:val="yellow"/>
        </w:rPr>
        <w:t>NOT including this will delay reimbursement</w:t>
      </w:r>
      <w:r w:rsidRPr="00155102">
        <w:rPr>
          <w:sz w:val="24"/>
          <w:szCs w:val="24"/>
        </w:rPr>
        <w:t>).</w:t>
      </w:r>
    </w:p>
    <w:p w:rsidR="00155102" w:rsidRPr="00155102" w:rsidRDefault="00150532" w:rsidP="00155102">
      <w:pPr>
        <w:pStyle w:val="ListParagraph"/>
        <w:numPr>
          <w:ilvl w:val="0"/>
          <w:numId w:val="7"/>
        </w:numPr>
        <w:rPr>
          <w:rFonts w:cstheme="minorHAnsi"/>
          <w:sz w:val="24"/>
          <w:szCs w:val="24"/>
        </w:rPr>
      </w:pPr>
      <w:r w:rsidRPr="00155102">
        <w:rPr>
          <w:sz w:val="24"/>
          <w:szCs w:val="24"/>
        </w:rPr>
        <w:t>Proof of payment</w:t>
      </w:r>
      <w:r w:rsidR="002165C2">
        <w:rPr>
          <w:sz w:val="24"/>
          <w:szCs w:val="24"/>
        </w:rPr>
        <w:t>s</w:t>
      </w:r>
      <w:r w:rsidRPr="00155102">
        <w:rPr>
          <w:sz w:val="24"/>
          <w:szCs w:val="24"/>
        </w:rPr>
        <w:t xml:space="preserve"> made.</w:t>
      </w:r>
    </w:p>
    <w:p w:rsidR="00CC37DC" w:rsidRPr="00155102" w:rsidRDefault="00CC37DC" w:rsidP="00CC37DC">
      <w:pPr>
        <w:pStyle w:val="ListParagraph"/>
        <w:numPr>
          <w:ilvl w:val="0"/>
          <w:numId w:val="7"/>
        </w:numPr>
        <w:rPr>
          <w:rFonts w:cstheme="minorHAnsi"/>
          <w:sz w:val="24"/>
          <w:szCs w:val="24"/>
        </w:rPr>
      </w:pPr>
      <w:r w:rsidRPr="00155102">
        <w:rPr>
          <w:sz w:val="24"/>
          <w:szCs w:val="24"/>
        </w:rPr>
        <w:t xml:space="preserve">When applicable, </w:t>
      </w:r>
      <w:r w:rsidR="00517252">
        <w:rPr>
          <w:sz w:val="24"/>
          <w:szCs w:val="24"/>
        </w:rPr>
        <w:t>c</w:t>
      </w:r>
      <w:r w:rsidR="00517252" w:rsidRPr="002165C2">
        <w:rPr>
          <w:sz w:val="24"/>
          <w:szCs w:val="24"/>
        </w:rPr>
        <w:t xml:space="preserve">opies of </w:t>
      </w:r>
      <w:r w:rsidR="00517252">
        <w:rPr>
          <w:sz w:val="24"/>
          <w:szCs w:val="24"/>
        </w:rPr>
        <w:t>i</w:t>
      </w:r>
      <w:r w:rsidR="00517252" w:rsidRPr="002165C2">
        <w:rPr>
          <w:sz w:val="24"/>
          <w:szCs w:val="24"/>
        </w:rPr>
        <w:t xml:space="preserve">nvoices from </w:t>
      </w:r>
      <w:r w:rsidR="00517252">
        <w:rPr>
          <w:sz w:val="24"/>
          <w:szCs w:val="24"/>
        </w:rPr>
        <w:t xml:space="preserve">service provider; </w:t>
      </w:r>
      <w:hyperlink r:id="rId15" w:history="1">
        <w:r w:rsidRPr="00155102">
          <w:rPr>
            <w:rStyle w:val="Hyperlink"/>
            <w:color w:val="auto"/>
            <w:sz w:val="24"/>
            <w:szCs w:val="24"/>
            <w:u w:val="none"/>
          </w:rPr>
          <w:t>Travel Expense Voucher</w:t>
        </w:r>
      </w:hyperlink>
      <w:r>
        <w:rPr>
          <w:rStyle w:val="Hyperlink"/>
          <w:color w:val="auto"/>
          <w:sz w:val="24"/>
          <w:szCs w:val="24"/>
          <w:u w:val="none"/>
        </w:rPr>
        <w:t>,</w:t>
      </w:r>
      <w:r w:rsidRPr="00CC37DC">
        <w:rPr>
          <w:rStyle w:val="Hyperlink"/>
          <w:color w:val="auto"/>
          <w:sz w:val="24"/>
          <w:szCs w:val="24"/>
          <w:u w:val="none"/>
        </w:rPr>
        <w:t xml:space="preserve"> </w:t>
      </w:r>
      <w:r>
        <w:rPr>
          <w:rStyle w:val="Hyperlink"/>
          <w:color w:val="auto"/>
          <w:sz w:val="24"/>
          <w:szCs w:val="24"/>
          <w:u w:val="none"/>
        </w:rPr>
        <w:t>hotel receipt if lodging is included.</w:t>
      </w:r>
    </w:p>
    <w:p w:rsidR="00CC37DC" w:rsidRPr="00155102" w:rsidRDefault="00CC37DC" w:rsidP="00CC37DC">
      <w:pPr>
        <w:pStyle w:val="ListParagraph"/>
        <w:numPr>
          <w:ilvl w:val="0"/>
          <w:numId w:val="7"/>
        </w:numPr>
        <w:rPr>
          <w:rFonts w:cstheme="minorHAnsi"/>
          <w:sz w:val="24"/>
          <w:szCs w:val="24"/>
        </w:rPr>
      </w:pPr>
      <w:r w:rsidRPr="00155102">
        <w:rPr>
          <w:sz w:val="24"/>
          <w:szCs w:val="24"/>
        </w:rPr>
        <w:t>When applicable, evaluations of services provided.</w:t>
      </w:r>
    </w:p>
    <w:p w:rsidR="00150532" w:rsidRPr="00547F62" w:rsidRDefault="00150532" w:rsidP="00547F62">
      <w:pPr>
        <w:rPr>
          <w:rFonts w:cstheme="minorHAnsi"/>
          <w:b/>
          <w:sz w:val="24"/>
          <w:szCs w:val="24"/>
          <w:u w:val="single"/>
        </w:rPr>
      </w:pPr>
    </w:p>
    <w:p w:rsidR="00583E7F" w:rsidRPr="00547F62" w:rsidRDefault="00583E7F" w:rsidP="00583E7F">
      <w:pPr>
        <w:rPr>
          <w:rFonts w:cstheme="minorHAnsi"/>
          <w:sz w:val="24"/>
          <w:szCs w:val="24"/>
        </w:rPr>
      </w:pPr>
      <w:r w:rsidRPr="00547F62">
        <w:rPr>
          <w:rFonts w:cstheme="minorHAnsi"/>
          <w:sz w:val="24"/>
          <w:szCs w:val="24"/>
        </w:rPr>
        <w:t>It is the grantee’s responsibility to</w:t>
      </w:r>
      <w:r w:rsidR="002446F2">
        <w:rPr>
          <w:rFonts w:cstheme="minorHAnsi"/>
          <w:sz w:val="24"/>
          <w:szCs w:val="24"/>
        </w:rPr>
        <w:t xml:space="preserve"> ensure their payment of products/services is </w:t>
      </w:r>
      <w:r w:rsidRPr="00547F62">
        <w:rPr>
          <w:rFonts w:cstheme="minorHAnsi"/>
          <w:sz w:val="24"/>
          <w:szCs w:val="24"/>
        </w:rPr>
        <w:t>correct</w:t>
      </w:r>
      <w:r w:rsidR="002446F2">
        <w:rPr>
          <w:rFonts w:cstheme="minorHAnsi"/>
          <w:sz w:val="24"/>
          <w:szCs w:val="24"/>
        </w:rPr>
        <w:t xml:space="preserve"> and for grant </w:t>
      </w:r>
      <w:r w:rsidRPr="00547F62">
        <w:rPr>
          <w:rFonts w:cstheme="minorHAnsi"/>
          <w:sz w:val="24"/>
          <w:szCs w:val="24"/>
        </w:rPr>
        <w:t>appropriate expenses</w:t>
      </w:r>
      <w:r w:rsidR="00547F62" w:rsidRPr="00547F62">
        <w:rPr>
          <w:rFonts w:cstheme="minorHAnsi"/>
          <w:sz w:val="24"/>
          <w:szCs w:val="24"/>
        </w:rPr>
        <w:t>.</w:t>
      </w:r>
    </w:p>
    <w:p w:rsidR="00547F62" w:rsidRPr="00547F62" w:rsidRDefault="00547F62" w:rsidP="00583E7F">
      <w:pPr>
        <w:rPr>
          <w:rFonts w:cstheme="minorHAnsi"/>
          <w:sz w:val="24"/>
          <w:szCs w:val="24"/>
        </w:rPr>
      </w:pPr>
    </w:p>
    <w:p w:rsidR="00BB249C" w:rsidRDefault="00BB249C" w:rsidP="00BB249C">
      <w:pPr>
        <w:rPr>
          <w:rFonts w:cstheme="minorHAnsi"/>
          <w:b/>
          <w:sz w:val="24"/>
          <w:szCs w:val="24"/>
          <w:u w:val="single"/>
        </w:rPr>
      </w:pPr>
      <w:r>
        <w:rPr>
          <w:rFonts w:cstheme="minorHAnsi"/>
          <w:b/>
          <w:sz w:val="24"/>
          <w:szCs w:val="24"/>
          <w:u w:val="single"/>
        </w:rPr>
        <w:t>Choose ONE method of sending to Cesi Velez, Project Manager:</w:t>
      </w:r>
    </w:p>
    <w:p w:rsidR="00BB249C" w:rsidRPr="00541542" w:rsidRDefault="00BB249C" w:rsidP="00BB249C">
      <w:pPr>
        <w:pStyle w:val="ListParagraph"/>
        <w:numPr>
          <w:ilvl w:val="0"/>
          <w:numId w:val="8"/>
        </w:numPr>
        <w:rPr>
          <w:rFonts w:cstheme="minorHAnsi"/>
          <w:sz w:val="24"/>
          <w:szCs w:val="24"/>
        </w:rPr>
      </w:pPr>
      <w:r w:rsidRPr="00541542">
        <w:rPr>
          <w:rFonts w:cstheme="minorHAnsi"/>
          <w:sz w:val="24"/>
          <w:szCs w:val="24"/>
        </w:rPr>
        <w:t xml:space="preserve">Scan/email to </w:t>
      </w:r>
      <w:hyperlink r:id="rId16" w:history="1">
        <w:r w:rsidRPr="00541542">
          <w:rPr>
            <w:rStyle w:val="Hyperlink"/>
            <w:rFonts w:cstheme="minorHAnsi"/>
            <w:sz w:val="24"/>
            <w:szCs w:val="24"/>
            <w:u w:val="none"/>
          </w:rPr>
          <w:t>velezc@cobl.us</w:t>
        </w:r>
      </w:hyperlink>
    </w:p>
    <w:p w:rsidR="00BB249C" w:rsidRPr="00541542" w:rsidRDefault="00BB249C" w:rsidP="00BB249C">
      <w:pPr>
        <w:pStyle w:val="ListParagraph"/>
        <w:numPr>
          <w:ilvl w:val="0"/>
          <w:numId w:val="8"/>
        </w:numPr>
        <w:rPr>
          <w:rFonts w:cstheme="minorHAnsi"/>
          <w:sz w:val="24"/>
          <w:szCs w:val="24"/>
        </w:rPr>
      </w:pPr>
      <w:r w:rsidRPr="00541542">
        <w:rPr>
          <w:rFonts w:cstheme="minorHAnsi"/>
          <w:sz w:val="24"/>
          <w:szCs w:val="24"/>
        </w:rPr>
        <w:t>Fax to 253-863-2661</w:t>
      </w:r>
    </w:p>
    <w:p w:rsidR="00BB249C" w:rsidRDefault="00BB249C" w:rsidP="00BB249C">
      <w:pPr>
        <w:pStyle w:val="ListParagraph"/>
        <w:numPr>
          <w:ilvl w:val="0"/>
          <w:numId w:val="8"/>
        </w:numPr>
        <w:rPr>
          <w:rFonts w:cstheme="minorHAnsi"/>
          <w:sz w:val="24"/>
          <w:szCs w:val="24"/>
        </w:rPr>
      </w:pPr>
      <w:r w:rsidRPr="00541542">
        <w:rPr>
          <w:rFonts w:cstheme="minorHAnsi"/>
          <w:sz w:val="24"/>
          <w:szCs w:val="24"/>
        </w:rPr>
        <w:t>Mail to Bonney Lake Police Dept., 18421 Veterans Memorial Dr. E., Bonney Lake, WA 98391</w:t>
      </w:r>
    </w:p>
    <w:p w:rsidR="00BB249C" w:rsidRDefault="00BB249C" w:rsidP="0035779D">
      <w:pPr>
        <w:rPr>
          <w:rFonts w:cstheme="minorHAnsi"/>
          <w:b/>
          <w:sz w:val="28"/>
          <w:szCs w:val="28"/>
          <w:u w:val="single"/>
        </w:rPr>
      </w:pPr>
    </w:p>
    <w:p w:rsidR="0035779D" w:rsidRPr="00547F62" w:rsidRDefault="00F67A11" w:rsidP="0035779D">
      <w:pPr>
        <w:rPr>
          <w:rFonts w:cstheme="minorHAnsi"/>
          <w:sz w:val="28"/>
          <w:szCs w:val="28"/>
          <w:u w:val="single"/>
        </w:rPr>
      </w:pPr>
      <w:r w:rsidRPr="00547F62">
        <w:rPr>
          <w:rFonts w:cstheme="minorHAnsi"/>
          <w:b/>
          <w:sz w:val="28"/>
          <w:szCs w:val="28"/>
          <w:u w:val="single"/>
        </w:rPr>
        <w:t>DISPUTE REGARDING THE AGREEMENT</w:t>
      </w:r>
    </w:p>
    <w:p w:rsidR="0035779D" w:rsidRPr="00547F62" w:rsidRDefault="0035779D" w:rsidP="0035779D">
      <w:pPr>
        <w:rPr>
          <w:rFonts w:cstheme="minorHAnsi"/>
          <w:sz w:val="24"/>
          <w:szCs w:val="24"/>
        </w:rPr>
      </w:pPr>
      <w:r w:rsidRPr="00547F62">
        <w:rPr>
          <w:rFonts w:cstheme="minorHAnsi"/>
          <w:sz w:val="24"/>
          <w:szCs w:val="24"/>
        </w:rPr>
        <w:t>Disputes arising under this agreement shall be resolved by a panel consisting of one representative of the Washington Traffic Safety Commission, one representative from the Bonney Lake Police Department, one representative from your agency and a mutually agreed upon third party. This dispute panel shall thereafter decide the dispute with a majority prevailing.</w:t>
      </w:r>
    </w:p>
    <w:p w:rsidR="00F67A11" w:rsidRPr="00547F62" w:rsidRDefault="00F67A11" w:rsidP="005C11AF">
      <w:pPr>
        <w:rPr>
          <w:rFonts w:cstheme="minorHAnsi"/>
          <w:sz w:val="24"/>
          <w:szCs w:val="24"/>
        </w:rPr>
      </w:pPr>
    </w:p>
    <w:p w:rsidR="00513B3D" w:rsidRPr="00547F62" w:rsidRDefault="00F67A11" w:rsidP="005C11AF">
      <w:pPr>
        <w:rPr>
          <w:rFonts w:cstheme="minorHAnsi"/>
          <w:b/>
          <w:caps/>
          <w:sz w:val="28"/>
          <w:szCs w:val="28"/>
          <w:u w:val="single"/>
        </w:rPr>
      </w:pPr>
      <w:r w:rsidRPr="00547F62">
        <w:rPr>
          <w:rFonts w:cstheme="minorHAnsi"/>
          <w:b/>
          <w:caps/>
          <w:sz w:val="28"/>
          <w:szCs w:val="28"/>
          <w:u w:val="single"/>
        </w:rPr>
        <w:t>terminatING the agreement</w:t>
      </w:r>
    </w:p>
    <w:p w:rsidR="00DC628D" w:rsidRDefault="00513B3D">
      <w:pPr>
        <w:rPr>
          <w:rFonts w:cstheme="minorHAnsi"/>
        </w:rPr>
      </w:pPr>
      <w:r w:rsidRPr="00547F62">
        <w:rPr>
          <w:rFonts w:cstheme="minorHAnsi"/>
          <w:sz w:val="24"/>
          <w:szCs w:val="24"/>
        </w:rPr>
        <w:t>Either party may terminate this agreement upon (30) days of written notice to the other party. In the event of termination of this agreement, the terminating party shall be liable for the performance rendered prior to the effective date of termination.</w:t>
      </w:r>
    </w:p>
    <w:sectPr w:rsidR="00DC628D" w:rsidSect="00DD17F9">
      <w:footerReference w:type="first" r:id="rId17"/>
      <w:pgSz w:w="12240" w:h="15840"/>
      <w:pgMar w:top="1152"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75D" w:rsidRDefault="0095075D" w:rsidP="001717FD">
      <w:r>
        <w:separator/>
      </w:r>
    </w:p>
  </w:endnote>
  <w:endnote w:type="continuationSeparator" w:id="0">
    <w:p w:rsidR="0095075D" w:rsidRDefault="0095075D" w:rsidP="00171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747460"/>
      <w:docPartObj>
        <w:docPartGallery w:val="Page Numbers (Bottom of Page)"/>
        <w:docPartUnique/>
      </w:docPartObj>
    </w:sdtPr>
    <w:sdtEndPr>
      <w:rPr>
        <w:noProof/>
      </w:rPr>
    </w:sdtEndPr>
    <w:sdtContent>
      <w:p w:rsidR="0093768C" w:rsidRDefault="0093768C">
        <w:pPr>
          <w:pStyle w:val="Footer"/>
          <w:jc w:val="center"/>
        </w:pPr>
        <w:r>
          <w:fldChar w:fldCharType="begin"/>
        </w:r>
        <w:r>
          <w:instrText xml:space="preserve"> PAGE   \* MERGEFORMAT </w:instrText>
        </w:r>
        <w:r>
          <w:fldChar w:fldCharType="separate"/>
        </w:r>
        <w:r w:rsidR="0026259E">
          <w:rPr>
            <w:noProof/>
          </w:rPr>
          <w:t>1</w:t>
        </w:r>
        <w:r>
          <w:rPr>
            <w:noProof/>
          </w:rPr>
          <w:fldChar w:fldCharType="end"/>
        </w:r>
      </w:p>
    </w:sdtContent>
  </w:sdt>
  <w:p w:rsidR="0093768C" w:rsidRDefault="009376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75D" w:rsidRDefault="0095075D" w:rsidP="001717FD">
      <w:r>
        <w:separator/>
      </w:r>
    </w:p>
  </w:footnote>
  <w:footnote w:type="continuationSeparator" w:id="0">
    <w:p w:rsidR="0095075D" w:rsidRDefault="0095075D" w:rsidP="00171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731BB"/>
    <w:multiLevelType w:val="hybridMultilevel"/>
    <w:tmpl w:val="780861B4"/>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26D08"/>
    <w:multiLevelType w:val="hybridMultilevel"/>
    <w:tmpl w:val="67EE861E"/>
    <w:lvl w:ilvl="0" w:tplc="7AA465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31D20"/>
    <w:multiLevelType w:val="hybridMultilevel"/>
    <w:tmpl w:val="90908250"/>
    <w:lvl w:ilvl="0" w:tplc="A1DACAE8">
      <w:start w:val="1"/>
      <w:numFmt w:val="decimal"/>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360C4C"/>
    <w:multiLevelType w:val="hybridMultilevel"/>
    <w:tmpl w:val="DF068108"/>
    <w:lvl w:ilvl="0" w:tplc="7AA465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92701"/>
    <w:multiLevelType w:val="hybridMultilevel"/>
    <w:tmpl w:val="04522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5D3127"/>
    <w:multiLevelType w:val="hybridMultilevel"/>
    <w:tmpl w:val="A482A00A"/>
    <w:lvl w:ilvl="0" w:tplc="7AA465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7A0F85"/>
    <w:multiLevelType w:val="hybridMultilevel"/>
    <w:tmpl w:val="0B3C7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8E3180"/>
    <w:multiLevelType w:val="hybridMultilevel"/>
    <w:tmpl w:val="D2AA5A32"/>
    <w:lvl w:ilvl="0" w:tplc="1468244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7"/>
  </w:num>
  <w:num w:numId="6">
    <w:abstractNumId w:val="2"/>
  </w:num>
  <w:num w:numId="7">
    <w:abstractNumId w:val="6"/>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2"/>
    <w:rsid w:val="000050D0"/>
    <w:rsid w:val="00040412"/>
    <w:rsid w:val="0004469D"/>
    <w:rsid w:val="00053EE6"/>
    <w:rsid w:val="00074CF7"/>
    <w:rsid w:val="00091918"/>
    <w:rsid w:val="00094131"/>
    <w:rsid w:val="000B3428"/>
    <w:rsid w:val="000B7063"/>
    <w:rsid w:val="000C10FD"/>
    <w:rsid w:val="000C22F6"/>
    <w:rsid w:val="000C28B3"/>
    <w:rsid w:val="000C54FA"/>
    <w:rsid w:val="000E78E1"/>
    <w:rsid w:val="000F0770"/>
    <w:rsid w:val="000F7966"/>
    <w:rsid w:val="00112BB2"/>
    <w:rsid w:val="00126479"/>
    <w:rsid w:val="001376CA"/>
    <w:rsid w:val="00150532"/>
    <w:rsid w:val="001516A9"/>
    <w:rsid w:val="00154DAE"/>
    <w:rsid w:val="00155102"/>
    <w:rsid w:val="00156412"/>
    <w:rsid w:val="00157717"/>
    <w:rsid w:val="001717FD"/>
    <w:rsid w:val="00187210"/>
    <w:rsid w:val="0018799C"/>
    <w:rsid w:val="00191392"/>
    <w:rsid w:val="00193F9C"/>
    <w:rsid w:val="001969B0"/>
    <w:rsid w:val="001A7481"/>
    <w:rsid w:val="001B1272"/>
    <w:rsid w:val="001C1A02"/>
    <w:rsid w:val="001C351B"/>
    <w:rsid w:val="001C5194"/>
    <w:rsid w:val="001D4D11"/>
    <w:rsid w:val="001E7EED"/>
    <w:rsid w:val="001F45D6"/>
    <w:rsid w:val="00204F74"/>
    <w:rsid w:val="00213694"/>
    <w:rsid w:val="002165C2"/>
    <w:rsid w:val="00221FFB"/>
    <w:rsid w:val="002263FC"/>
    <w:rsid w:val="002273C5"/>
    <w:rsid w:val="00232C12"/>
    <w:rsid w:val="00233C6B"/>
    <w:rsid w:val="002446F2"/>
    <w:rsid w:val="00244B30"/>
    <w:rsid w:val="002469CC"/>
    <w:rsid w:val="0026259E"/>
    <w:rsid w:val="00262B2B"/>
    <w:rsid w:val="00263A23"/>
    <w:rsid w:val="00271C64"/>
    <w:rsid w:val="00273629"/>
    <w:rsid w:val="00277137"/>
    <w:rsid w:val="00284489"/>
    <w:rsid w:val="002B2E91"/>
    <w:rsid w:val="002C29AB"/>
    <w:rsid w:val="002D1283"/>
    <w:rsid w:val="002D4140"/>
    <w:rsid w:val="002D702F"/>
    <w:rsid w:val="002E042F"/>
    <w:rsid w:val="00303E51"/>
    <w:rsid w:val="00305C42"/>
    <w:rsid w:val="00306BF4"/>
    <w:rsid w:val="00306E3D"/>
    <w:rsid w:val="00331042"/>
    <w:rsid w:val="00341FFB"/>
    <w:rsid w:val="00345E6A"/>
    <w:rsid w:val="0035779D"/>
    <w:rsid w:val="00375A19"/>
    <w:rsid w:val="003860B8"/>
    <w:rsid w:val="003A0C96"/>
    <w:rsid w:val="003A773F"/>
    <w:rsid w:val="003B4876"/>
    <w:rsid w:val="003D048F"/>
    <w:rsid w:val="003D4F96"/>
    <w:rsid w:val="00400192"/>
    <w:rsid w:val="00400D28"/>
    <w:rsid w:val="00412CFF"/>
    <w:rsid w:val="00456400"/>
    <w:rsid w:val="00457F47"/>
    <w:rsid w:val="00463792"/>
    <w:rsid w:val="00465CC4"/>
    <w:rsid w:val="00467D01"/>
    <w:rsid w:val="00470951"/>
    <w:rsid w:val="004765FC"/>
    <w:rsid w:val="00476693"/>
    <w:rsid w:val="004804DB"/>
    <w:rsid w:val="00480B86"/>
    <w:rsid w:val="00481292"/>
    <w:rsid w:val="00481EFC"/>
    <w:rsid w:val="004820A1"/>
    <w:rsid w:val="00495D74"/>
    <w:rsid w:val="004A0D1E"/>
    <w:rsid w:val="004A32AF"/>
    <w:rsid w:val="004B0785"/>
    <w:rsid w:val="004B16C2"/>
    <w:rsid w:val="004C39B1"/>
    <w:rsid w:val="004C4CE5"/>
    <w:rsid w:val="004C66E1"/>
    <w:rsid w:val="004D0F9F"/>
    <w:rsid w:val="004E51B5"/>
    <w:rsid w:val="005010CC"/>
    <w:rsid w:val="00513B3D"/>
    <w:rsid w:val="00517252"/>
    <w:rsid w:val="005459F7"/>
    <w:rsid w:val="00547F62"/>
    <w:rsid w:val="00554192"/>
    <w:rsid w:val="0055438A"/>
    <w:rsid w:val="00570DA0"/>
    <w:rsid w:val="00577B49"/>
    <w:rsid w:val="00580308"/>
    <w:rsid w:val="00583E7F"/>
    <w:rsid w:val="005A13C5"/>
    <w:rsid w:val="005C0073"/>
    <w:rsid w:val="005C0C01"/>
    <w:rsid w:val="005C11AF"/>
    <w:rsid w:val="005C3E12"/>
    <w:rsid w:val="005C4807"/>
    <w:rsid w:val="005D2824"/>
    <w:rsid w:val="005E2529"/>
    <w:rsid w:val="005E4BAA"/>
    <w:rsid w:val="006048F0"/>
    <w:rsid w:val="006122E6"/>
    <w:rsid w:val="00615E76"/>
    <w:rsid w:val="006255C5"/>
    <w:rsid w:val="00626E58"/>
    <w:rsid w:val="00654D13"/>
    <w:rsid w:val="00654D46"/>
    <w:rsid w:val="0066440B"/>
    <w:rsid w:val="00665201"/>
    <w:rsid w:val="00666D95"/>
    <w:rsid w:val="00672339"/>
    <w:rsid w:val="006758B9"/>
    <w:rsid w:val="00696318"/>
    <w:rsid w:val="00696373"/>
    <w:rsid w:val="0069755F"/>
    <w:rsid w:val="006A2F9D"/>
    <w:rsid w:val="006A3F38"/>
    <w:rsid w:val="006A4965"/>
    <w:rsid w:val="006A4ACE"/>
    <w:rsid w:val="006A7DBE"/>
    <w:rsid w:val="006B19A3"/>
    <w:rsid w:val="006B7D96"/>
    <w:rsid w:val="006B7FE9"/>
    <w:rsid w:val="006C4251"/>
    <w:rsid w:val="006C63DF"/>
    <w:rsid w:val="006D421E"/>
    <w:rsid w:val="006D681B"/>
    <w:rsid w:val="006E36DF"/>
    <w:rsid w:val="006F13ED"/>
    <w:rsid w:val="006F286E"/>
    <w:rsid w:val="006F7685"/>
    <w:rsid w:val="00723BEF"/>
    <w:rsid w:val="0072410B"/>
    <w:rsid w:val="00731B96"/>
    <w:rsid w:val="0074492F"/>
    <w:rsid w:val="00765E0E"/>
    <w:rsid w:val="00766D30"/>
    <w:rsid w:val="0077254D"/>
    <w:rsid w:val="00772907"/>
    <w:rsid w:val="0077753F"/>
    <w:rsid w:val="007814B1"/>
    <w:rsid w:val="007907C3"/>
    <w:rsid w:val="007966A2"/>
    <w:rsid w:val="007A48CF"/>
    <w:rsid w:val="007C0B70"/>
    <w:rsid w:val="007E7596"/>
    <w:rsid w:val="007F4CF3"/>
    <w:rsid w:val="007F62FA"/>
    <w:rsid w:val="00803E12"/>
    <w:rsid w:val="0081750E"/>
    <w:rsid w:val="00820B83"/>
    <w:rsid w:val="00821D89"/>
    <w:rsid w:val="00826B08"/>
    <w:rsid w:val="00831A47"/>
    <w:rsid w:val="0083434D"/>
    <w:rsid w:val="00844E1C"/>
    <w:rsid w:val="00872E20"/>
    <w:rsid w:val="00874C36"/>
    <w:rsid w:val="00891EEE"/>
    <w:rsid w:val="00893307"/>
    <w:rsid w:val="0089382A"/>
    <w:rsid w:val="008967B9"/>
    <w:rsid w:val="008B0854"/>
    <w:rsid w:val="008B09FE"/>
    <w:rsid w:val="008B27D3"/>
    <w:rsid w:val="008C4EC2"/>
    <w:rsid w:val="008C7F5B"/>
    <w:rsid w:val="008D7AE3"/>
    <w:rsid w:val="008E0B02"/>
    <w:rsid w:val="008E26AB"/>
    <w:rsid w:val="008F0E1B"/>
    <w:rsid w:val="008F19B8"/>
    <w:rsid w:val="008F2D7E"/>
    <w:rsid w:val="00916ADB"/>
    <w:rsid w:val="00921872"/>
    <w:rsid w:val="00923B65"/>
    <w:rsid w:val="00937285"/>
    <w:rsid w:val="0093768C"/>
    <w:rsid w:val="00941232"/>
    <w:rsid w:val="00946A8F"/>
    <w:rsid w:val="0095075D"/>
    <w:rsid w:val="00951D5F"/>
    <w:rsid w:val="009543E6"/>
    <w:rsid w:val="00961720"/>
    <w:rsid w:val="009A243F"/>
    <w:rsid w:val="009A4E58"/>
    <w:rsid w:val="009B24F8"/>
    <w:rsid w:val="009B73AC"/>
    <w:rsid w:val="009B7E8F"/>
    <w:rsid w:val="009D22CE"/>
    <w:rsid w:val="009D5E91"/>
    <w:rsid w:val="009E12F4"/>
    <w:rsid w:val="009E79B3"/>
    <w:rsid w:val="009F6EB6"/>
    <w:rsid w:val="00A00E09"/>
    <w:rsid w:val="00A06F84"/>
    <w:rsid w:val="00A227D2"/>
    <w:rsid w:val="00A269BB"/>
    <w:rsid w:val="00A51800"/>
    <w:rsid w:val="00A54957"/>
    <w:rsid w:val="00A57599"/>
    <w:rsid w:val="00A66FA1"/>
    <w:rsid w:val="00A67E74"/>
    <w:rsid w:val="00A710B8"/>
    <w:rsid w:val="00A828DD"/>
    <w:rsid w:val="00A82B2A"/>
    <w:rsid w:val="00A953CD"/>
    <w:rsid w:val="00AA6DF8"/>
    <w:rsid w:val="00AA6F9E"/>
    <w:rsid w:val="00AA7BFA"/>
    <w:rsid w:val="00AD70DE"/>
    <w:rsid w:val="00AD7ECD"/>
    <w:rsid w:val="00AE368B"/>
    <w:rsid w:val="00B002DF"/>
    <w:rsid w:val="00B037F5"/>
    <w:rsid w:val="00B04DF0"/>
    <w:rsid w:val="00B07703"/>
    <w:rsid w:val="00B10792"/>
    <w:rsid w:val="00B13372"/>
    <w:rsid w:val="00B13DEE"/>
    <w:rsid w:val="00B23D24"/>
    <w:rsid w:val="00B25ED2"/>
    <w:rsid w:val="00B352F2"/>
    <w:rsid w:val="00B35C47"/>
    <w:rsid w:val="00B431B8"/>
    <w:rsid w:val="00B463BC"/>
    <w:rsid w:val="00B6331C"/>
    <w:rsid w:val="00B77A1E"/>
    <w:rsid w:val="00B86E1A"/>
    <w:rsid w:val="00BB1C61"/>
    <w:rsid w:val="00BB249C"/>
    <w:rsid w:val="00BC2BD4"/>
    <w:rsid w:val="00BC2D96"/>
    <w:rsid w:val="00BC4773"/>
    <w:rsid w:val="00BC75C3"/>
    <w:rsid w:val="00BD220A"/>
    <w:rsid w:val="00BD6DDF"/>
    <w:rsid w:val="00BD7FF0"/>
    <w:rsid w:val="00BE7478"/>
    <w:rsid w:val="00BF5E24"/>
    <w:rsid w:val="00C14F16"/>
    <w:rsid w:val="00C172BE"/>
    <w:rsid w:val="00C22074"/>
    <w:rsid w:val="00C32121"/>
    <w:rsid w:val="00C32F87"/>
    <w:rsid w:val="00C40728"/>
    <w:rsid w:val="00C50DC1"/>
    <w:rsid w:val="00C652EE"/>
    <w:rsid w:val="00C71169"/>
    <w:rsid w:val="00C8033C"/>
    <w:rsid w:val="00C80605"/>
    <w:rsid w:val="00C811C7"/>
    <w:rsid w:val="00C824AB"/>
    <w:rsid w:val="00C85076"/>
    <w:rsid w:val="00C87368"/>
    <w:rsid w:val="00C93FCC"/>
    <w:rsid w:val="00CA7952"/>
    <w:rsid w:val="00CB47F8"/>
    <w:rsid w:val="00CC1439"/>
    <w:rsid w:val="00CC1583"/>
    <w:rsid w:val="00CC37DC"/>
    <w:rsid w:val="00CD70CB"/>
    <w:rsid w:val="00CE5EC0"/>
    <w:rsid w:val="00CF3CDE"/>
    <w:rsid w:val="00D075E5"/>
    <w:rsid w:val="00D127D9"/>
    <w:rsid w:val="00D21BD8"/>
    <w:rsid w:val="00D373A4"/>
    <w:rsid w:val="00D41794"/>
    <w:rsid w:val="00D457E6"/>
    <w:rsid w:val="00D63869"/>
    <w:rsid w:val="00D63C82"/>
    <w:rsid w:val="00D66939"/>
    <w:rsid w:val="00D76A52"/>
    <w:rsid w:val="00D85B81"/>
    <w:rsid w:val="00D93A5B"/>
    <w:rsid w:val="00DC628D"/>
    <w:rsid w:val="00DD17F9"/>
    <w:rsid w:val="00DD5795"/>
    <w:rsid w:val="00E044B0"/>
    <w:rsid w:val="00E15C46"/>
    <w:rsid w:val="00E1679C"/>
    <w:rsid w:val="00E2147D"/>
    <w:rsid w:val="00E2394A"/>
    <w:rsid w:val="00E40CC0"/>
    <w:rsid w:val="00E56F32"/>
    <w:rsid w:val="00E6642E"/>
    <w:rsid w:val="00E67A76"/>
    <w:rsid w:val="00E928C3"/>
    <w:rsid w:val="00EA24CB"/>
    <w:rsid w:val="00EA44F6"/>
    <w:rsid w:val="00EA6037"/>
    <w:rsid w:val="00EE122B"/>
    <w:rsid w:val="00F03DB2"/>
    <w:rsid w:val="00F04395"/>
    <w:rsid w:val="00F13D24"/>
    <w:rsid w:val="00F15378"/>
    <w:rsid w:val="00F30B2D"/>
    <w:rsid w:val="00F347BD"/>
    <w:rsid w:val="00F4068B"/>
    <w:rsid w:val="00F47BA0"/>
    <w:rsid w:val="00F56E50"/>
    <w:rsid w:val="00F63D5F"/>
    <w:rsid w:val="00F67A11"/>
    <w:rsid w:val="00F753FD"/>
    <w:rsid w:val="00F83FEE"/>
    <w:rsid w:val="00F90FF4"/>
    <w:rsid w:val="00F93E2E"/>
    <w:rsid w:val="00FB0C34"/>
    <w:rsid w:val="00FE420F"/>
    <w:rsid w:val="00FE7A98"/>
    <w:rsid w:val="00FF1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FE6A1-EB15-49D8-89CB-549E57DA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0A1"/>
    <w:rPr>
      <w:color w:val="0000FF" w:themeColor="hyperlink"/>
      <w:u w:val="single"/>
    </w:rPr>
  </w:style>
  <w:style w:type="paragraph" w:styleId="ListParagraph">
    <w:name w:val="List Paragraph"/>
    <w:basedOn w:val="Normal"/>
    <w:uiPriority w:val="34"/>
    <w:qFormat/>
    <w:rsid w:val="007E7596"/>
    <w:pPr>
      <w:ind w:left="720"/>
    </w:pPr>
    <w:rPr>
      <w:rFonts w:ascii="Calibri" w:hAnsi="Calibri" w:cs="Calibri"/>
    </w:rPr>
  </w:style>
  <w:style w:type="paragraph" w:styleId="BalloonText">
    <w:name w:val="Balloon Text"/>
    <w:basedOn w:val="Normal"/>
    <w:link w:val="BalloonTextChar"/>
    <w:uiPriority w:val="99"/>
    <w:semiHidden/>
    <w:unhideWhenUsed/>
    <w:rsid w:val="00F347BD"/>
    <w:rPr>
      <w:rFonts w:ascii="Tahoma" w:hAnsi="Tahoma" w:cs="Tahoma"/>
      <w:sz w:val="16"/>
      <w:szCs w:val="16"/>
    </w:rPr>
  </w:style>
  <w:style w:type="character" w:customStyle="1" w:styleId="BalloonTextChar">
    <w:name w:val="Balloon Text Char"/>
    <w:basedOn w:val="DefaultParagraphFont"/>
    <w:link w:val="BalloonText"/>
    <w:uiPriority w:val="99"/>
    <w:semiHidden/>
    <w:rsid w:val="00F347BD"/>
    <w:rPr>
      <w:rFonts w:ascii="Tahoma" w:hAnsi="Tahoma" w:cs="Tahoma"/>
      <w:sz w:val="16"/>
      <w:szCs w:val="16"/>
    </w:rPr>
  </w:style>
  <w:style w:type="character" w:styleId="FollowedHyperlink">
    <w:name w:val="FollowedHyperlink"/>
    <w:basedOn w:val="DefaultParagraphFont"/>
    <w:uiPriority w:val="99"/>
    <w:semiHidden/>
    <w:unhideWhenUsed/>
    <w:rsid w:val="00CC1583"/>
    <w:rPr>
      <w:color w:val="800080" w:themeColor="followedHyperlink"/>
      <w:u w:val="single"/>
    </w:rPr>
  </w:style>
  <w:style w:type="paragraph" w:styleId="Header">
    <w:name w:val="header"/>
    <w:basedOn w:val="Normal"/>
    <w:link w:val="HeaderChar"/>
    <w:uiPriority w:val="99"/>
    <w:unhideWhenUsed/>
    <w:rsid w:val="001717FD"/>
    <w:pPr>
      <w:tabs>
        <w:tab w:val="center" w:pos="4680"/>
        <w:tab w:val="right" w:pos="9360"/>
      </w:tabs>
    </w:pPr>
  </w:style>
  <w:style w:type="character" w:customStyle="1" w:styleId="HeaderChar">
    <w:name w:val="Header Char"/>
    <w:basedOn w:val="DefaultParagraphFont"/>
    <w:link w:val="Header"/>
    <w:uiPriority w:val="99"/>
    <w:rsid w:val="001717FD"/>
  </w:style>
  <w:style w:type="paragraph" w:styleId="Footer">
    <w:name w:val="footer"/>
    <w:basedOn w:val="Normal"/>
    <w:link w:val="FooterChar"/>
    <w:uiPriority w:val="99"/>
    <w:unhideWhenUsed/>
    <w:rsid w:val="001717FD"/>
    <w:pPr>
      <w:tabs>
        <w:tab w:val="center" w:pos="4680"/>
        <w:tab w:val="right" w:pos="9360"/>
      </w:tabs>
    </w:pPr>
  </w:style>
  <w:style w:type="character" w:customStyle="1" w:styleId="FooterChar">
    <w:name w:val="Footer Char"/>
    <w:basedOn w:val="DefaultParagraphFont"/>
    <w:link w:val="Footer"/>
    <w:uiPriority w:val="99"/>
    <w:rsid w:val="001717FD"/>
  </w:style>
  <w:style w:type="table" w:styleId="TableGrid">
    <w:name w:val="Table Grid"/>
    <w:basedOn w:val="TableNormal"/>
    <w:uiPriority w:val="59"/>
    <w:rsid w:val="00501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0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89516">
      <w:bodyDiv w:val="1"/>
      <w:marLeft w:val="0"/>
      <w:marRight w:val="0"/>
      <w:marTop w:val="0"/>
      <w:marBottom w:val="0"/>
      <w:divBdr>
        <w:top w:val="none" w:sz="0" w:space="0" w:color="auto"/>
        <w:left w:val="none" w:sz="0" w:space="0" w:color="auto"/>
        <w:bottom w:val="none" w:sz="0" w:space="0" w:color="auto"/>
        <w:right w:val="none" w:sz="0" w:space="0" w:color="auto"/>
      </w:divBdr>
    </w:div>
    <w:div w:id="1467047252">
      <w:bodyDiv w:val="1"/>
      <w:marLeft w:val="0"/>
      <w:marRight w:val="0"/>
      <w:marTop w:val="0"/>
      <w:marBottom w:val="0"/>
      <w:divBdr>
        <w:top w:val="none" w:sz="0" w:space="0" w:color="auto"/>
        <w:left w:val="none" w:sz="0" w:space="0" w:color="auto"/>
        <w:bottom w:val="none" w:sz="0" w:space="0" w:color="auto"/>
        <w:right w:val="none" w:sz="0" w:space="0" w:color="auto"/>
      </w:divBdr>
    </w:div>
    <w:div w:id="150563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fm.wa.gov/accounting/administrative-accounting-resources/trav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elezc@cobl.u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velezc@cobl.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ci.bonney-lake.wa.us/UserFiles/File/Government_Downloads/Police/CPS/2016-2017%20Travel%20Expense%20Voucher%20A20-AE%20(Rev%20%205%2016)%20updated.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ofm.wa.gov/accounting/administrative-accounting-resources/tra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8E64B-F172-45BC-90FC-B7C9B8BDB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Cesi Velez</dc:creator>
  <cp:lastModifiedBy>Cesi Velez</cp:lastModifiedBy>
  <cp:revision>3</cp:revision>
  <cp:lastPrinted>2019-08-01T19:31:00Z</cp:lastPrinted>
  <dcterms:created xsi:type="dcterms:W3CDTF">2020-08-11T23:28:00Z</dcterms:created>
  <dcterms:modified xsi:type="dcterms:W3CDTF">2020-08-11T23:32:00Z</dcterms:modified>
</cp:coreProperties>
</file>