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EA4D7" w14:textId="77777777" w:rsidR="003161AB" w:rsidRDefault="003161AB" w:rsidP="00381D65">
      <w:pPr>
        <w:pStyle w:val="Title"/>
        <w:jc w:val="center"/>
        <w:rPr>
          <w:rFonts w:ascii="Arial" w:hAnsi="Arial" w:cs="Arial"/>
          <w:color w:val="F8991D"/>
        </w:rPr>
      </w:pPr>
    </w:p>
    <w:p w14:paraId="54AC72DC" w14:textId="3D07AE83" w:rsidR="00381D65" w:rsidRPr="00091DFE" w:rsidRDefault="00091DFE" w:rsidP="00381D65">
      <w:pPr>
        <w:pStyle w:val="Title"/>
        <w:jc w:val="center"/>
        <w:rPr>
          <w:rFonts w:ascii="Arial" w:hAnsi="Arial" w:cs="Arial"/>
          <w:color w:val="F8991D"/>
        </w:rPr>
      </w:pPr>
      <w:r w:rsidRPr="00091DFE">
        <w:rPr>
          <w:rFonts w:ascii="Arial" w:hAnsi="Arial" w:cs="Arial"/>
          <w:noProof/>
          <w:color w:val="F8991D"/>
        </w:rPr>
        <w:drawing>
          <wp:anchor distT="0" distB="0" distL="114300" distR="114300" simplePos="0" relativeHeight="251658240" behindDoc="1" locked="0" layoutInCell="1" allowOverlap="1" wp14:anchorId="41C583C0" wp14:editId="4988EB8A">
            <wp:simplePos x="0" y="0"/>
            <wp:positionH relativeFrom="margin">
              <wp:posOffset>-552450</wp:posOffset>
            </wp:positionH>
            <wp:positionV relativeFrom="page">
              <wp:posOffset>152400</wp:posOffset>
            </wp:positionV>
            <wp:extent cx="1098550" cy="655320"/>
            <wp:effectExtent l="0" t="0" r="6350" b="0"/>
            <wp:wrapTight wrapText="bothSides">
              <wp:wrapPolygon edited="0">
                <wp:start x="0" y="0"/>
                <wp:lineTo x="0" y="20721"/>
                <wp:lineTo x="20976" y="20721"/>
                <wp:lineTo x="21350" y="19465"/>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Logo-Green-Blo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550" cy="655320"/>
                    </a:xfrm>
                    <a:prstGeom prst="rect">
                      <a:avLst/>
                    </a:prstGeom>
                  </pic:spPr>
                </pic:pic>
              </a:graphicData>
            </a:graphic>
            <wp14:sizeRelH relativeFrom="margin">
              <wp14:pctWidth>0</wp14:pctWidth>
            </wp14:sizeRelH>
            <wp14:sizeRelV relativeFrom="margin">
              <wp14:pctHeight>0</wp14:pctHeight>
            </wp14:sizeRelV>
          </wp:anchor>
        </w:drawing>
      </w:r>
      <w:r w:rsidR="00381D65" w:rsidRPr="00091DFE">
        <w:rPr>
          <w:rFonts w:ascii="Arial" w:hAnsi="Arial" w:cs="Arial"/>
          <w:color w:val="F8991D"/>
        </w:rPr>
        <w:t>Alcohol, Cannabis and Driving</w:t>
      </w:r>
    </w:p>
    <w:p w14:paraId="2CBAF17A" w14:textId="211F7C9E" w:rsidR="00E16104" w:rsidRPr="00091DFE" w:rsidRDefault="00381D65" w:rsidP="00381D65">
      <w:pPr>
        <w:pStyle w:val="Title"/>
        <w:jc w:val="center"/>
        <w:rPr>
          <w:rFonts w:ascii="Arial" w:hAnsi="Arial" w:cs="Arial"/>
          <w:color w:val="F8991D"/>
        </w:rPr>
      </w:pPr>
      <w:r w:rsidRPr="00091DFE">
        <w:rPr>
          <w:rFonts w:ascii="Arial" w:hAnsi="Arial" w:cs="Arial"/>
          <w:color w:val="F8991D"/>
        </w:rPr>
        <w:t xml:space="preserve"> Talking Points</w:t>
      </w:r>
    </w:p>
    <w:p w14:paraId="58E5EA8F" w14:textId="77777777" w:rsidR="00381D65" w:rsidRDefault="00381D65"/>
    <w:p w14:paraId="3959B8DF" w14:textId="043FBD57" w:rsidR="00381D65" w:rsidRDefault="008E0D98" w:rsidP="00381D65">
      <w:pPr>
        <w:pStyle w:val="ListParagraph"/>
        <w:numPr>
          <w:ilvl w:val="0"/>
          <w:numId w:val="2"/>
        </w:numPr>
        <w:rPr>
          <w:rFonts w:ascii="Arial" w:hAnsi="Arial" w:cs="Arial"/>
        </w:rPr>
      </w:pPr>
      <w:r w:rsidRPr="00381D65">
        <w:rPr>
          <w:rFonts w:ascii="Arial" w:hAnsi="Arial" w:cs="Arial"/>
        </w:rPr>
        <w:t>Driving drunk or high is dangerous, which is why most Washingtonians don’t do it or approve of it.  Be prepared, be safe and don’t drive drun</w:t>
      </w:r>
      <w:bookmarkStart w:id="0" w:name="_GoBack"/>
      <w:bookmarkEnd w:id="0"/>
      <w:r w:rsidRPr="00381D65">
        <w:rPr>
          <w:rFonts w:ascii="Arial" w:hAnsi="Arial" w:cs="Arial"/>
        </w:rPr>
        <w:t>k or high.  Make a plan before you party.</w:t>
      </w:r>
    </w:p>
    <w:p w14:paraId="1C4F68A2" w14:textId="77777777" w:rsidR="00381D65" w:rsidRPr="00381D65" w:rsidRDefault="00381D65" w:rsidP="00381D65">
      <w:pPr>
        <w:pStyle w:val="ListParagraph"/>
        <w:rPr>
          <w:rFonts w:ascii="Arial" w:hAnsi="Arial" w:cs="Arial"/>
        </w:rPr>
      </w:pPr>
    </w:p>
    <w:p w14:paraId="16734F11" w14:textId="77777777" w:rsidR="008E0D98" w:rsidRDefault="008E0D98" w:rsidP="008E0D98">
      <w:pPr>
        <w:pStyle w:val="ListParagraph"/>
        <w:numPr>
          <w:ilvl w:val="0"/>
          <w:numId w:val="2"/>
        </w:numPr>
        <w:rPr>
          <w:rFonts w:ascii="Arial" w:hAnsi="Arial" w:cs="Arial"/>
        </w:rPr>
      </w:pPr>
      <w:r w:rsidRPr="00AA4405">
        <w:rPr>
          <w:rFonts w:ascii="Arial" w:hAnsi="Arial" w:cs="Arial"/>
        </w:rPr>
        <w:t>Driving drunk or high increases your chances of being in a serious or fatal crash.</w:t>
      </w:r>
    </w:p>
    <w:p w14:paraId="60ACECCE" w14:textId="77777777" w:rsidR="008E0D98" w:rsidRDefault="008E0D98" w:rsidP="008E0D98">
      <w:pPr>
        <w:pStyle w:val="ListParagraph"/>
        <w:rPr>
          <w:rFonts w:ascii="Arial" w:hAnsi="Arial" w:cs="Arial"/>
        </w:rPr>
      </w:pPr>
    </w:p>
    <w:p w14:paraId="2504DAE9" w14:textId="7AEC48E7" w:rsidR="008E0D98" w:rsidRDefault="008E0D98" w:rsidP="008E0D98">
      <w:pPr>
        <w:pStyle w:val="ListParagraph"/>
        <w:numPr>
          <w:ilvl w:val="0"/>
          <w:numId w:val="2"/>
        </w:numPr>
        <w:rPr>
          <w:rFonts w:ascii="Arial" w:hAnsi="Arial" w:cs="Arial"/>
        </w:rPr>
      </w:pPr>
      <w:r>
        <w:rPr>
          <w:rFonts w:ascii="Arial" w:hAnsi="Arial" w:cs="Arial"/>
        </w:rPr>
        <w:t xml:space="preserve">Everyone wants their friends and family to get home safe when they drive, especially after they consume. We want that too.  The best way to make that happen is to plan </w:t>
      </w:r>
      <w:r w:rsidR="00381D65">
        <w:rPr>
          <w:rFonts w:ascii="Arial" w:hAnsi="Arial" w:cs="Arial"/>
        </w:rPr>
        <w:t xml:space="preserve">to </w:t>
      </w:r>
      <w:r>
        <w:rPr>
          <w:rFonts w:ascii="Arial" w:hAnsi="Arial" w:cs="Arial"/>
        </w:rPr>
        <w:t>make a plan first.</w:t>
      </w:r>
    </w:p>
    <w:p w14:paraId="306A37DB" w14:textId="77777777" w:rsidR="008E0D98" w:rsidRPr="00AA4405" w:rsidRDefault="008E0D98" w:rsidP="008E0D98">
      <w:pPr>
        <w:pStyle w:val="ListParagraph"/>
        <w:rPr>
          <w:rFonts w:ascii="Arial" w:hAnsi="Arial" w:cs="Arial"/>
        </w:rPr>
      </w:pPr>
    </w:p>
    <w:p w14:paraId="75ED93BD" w14:textId="77777777" w:rsidR="008E0D98" w:rsidRPr="00AA4405" w:rsidRDefault="008E0D98" w:rsidP="008E0D98">
      <w:pPr>
        <w:pStyle w:val="ListParagraph"/>
        <w:numPr>
          <w:ilvl w:val="0"/>
          <w:numId w:val="2"/>
        </w:numPr>
        <w:rPr>
          <w:rFonts w:ascii="Arial" w:hAnsi="Arial" w:cs="Arial"/>
        </w:rPr>
      </w:pPr>
      <w:r w:rsidRPr="00AA4405">
        <w:rPr>
          <w:rFonts w:ascii="Arial" w:hAnsi="Arial" w:cs="Arial"/>
        </w:rPr>
        <w:t>Making a plan is easy.  You can:</w:t>
      </w:r>
    </w:p>
    <w:p w14:paraId="3649A8EE" w14:textId="77777777" w:rsidR="008E0D98" w:rsidRPr="00157AAF" w:rsidRDefault="008E0D98" w:rsidP="008E0D98">
      <w:pPr>
        <w:pStyle w:val="ListParagraph"/>
        <w:numPr>
          <w:ilvl w:val="1"/>
          <w:numId w:val="2"/>
        </w:numPr>
        <w:rPr>
          <w:rFonts w:ascii="Arial" w:hAnsi="Arial" w:cs="Arial"/>
        </w:rPr>
      </w:pPr>
      <w:r w:rsidRPr="00157AAF">
        <w:rPr>
          <w:rFonts w:ascii="Arial" w:hAnsi="Arial" w:cs="Arial"/>
        </w:rPr>
        <w:t>Choose a designated driver</w:t>
      </w:r>
    </w:p>
    <w:p w14:paraId="42E28242" w14:textId="77777777" w:rsidR="008E0D98" w:rsidRPr="00157AAF" w:rsidRDefault="008E0D98" w:rsidP="008E0D98">
      <w:pPr>
        <w:pStyle w:val="ListParagraph"/>
        <w:numPr>
          <w:ilvl w:val="1"/>
          <w:numId w:val="2"/>
        </w:numPr>
        <w:rPr>
          <w:rFonts w:ascii="Arial" w:hAnsi="Arial" w:cs="Arial"/>
        </w:rPr>
      </w:pPr>
      <w:r w:rsidRPr="00157AAF">
        <w:rPr>
          <w:rFonts w:ascii="Arial" w:hAnsi="Arial" w:cs="Arial"/>
        </w:rPr>
        <w:t>Take a taxi or rideshare – like Lyft</w:t>
      </w:r>
    </w:p>
    <w:p w14:paraId="06AC08FA" w14:textId="77777777" w:rsidR="008E0D98" w:rsidRPr="00157AAF" w:rsidRDefault="008E0D98" w:rsidP="008E0D98">
      <w:pPr>
        <w:pStyle w:val="ListParagraph"/>
        <w:numPr>
          <w:ilvl w:val="1"/>
          <w:numId w:val="2"/>
        </w:numPr>
        <w:rPr>
          <w:rFonts w:ascii="Arial" w:hAnsi="Arial" w:cs="Arial"/>
        </w:rPr>
      </w:pPr>
      <w:r w:rsidRPr="00157AAF">
        <w:rPr>
          <w:rFonts w:ascii="Arial" w:hAnsi="Arial" w:cs="Arial"/>
        </w:rPr>
        <w:t>Use public transportation like a bus or cab</w:t>
      </w:r>
    </w:p>
    <w:p w14:paraId="10E120FC" w14:textId="77777777" w:rsidR="008E0D98" w:rsidRPr="00157AAF" w:rsidRDefault="008E0D98" w:rsidP="008E0D98">
      <w:pPr>
        <w:pStyle w:val="ListParagraph"/>
        <w:numPr>
          <w:ilvl w:val="1"/>
          <w:numId w:val="2"/>
        </w:numPr>
        <w:rPr>
          <w:rFonts w:ascii="Arial" w:hAnsi="Arial" w:cs="Arial"/>
        </w:rPr>
      </w:pPr>
      <w:r w:rsidRPr="00157AAF">
        <w:rPr>
          <w:rFonts w:ascii="Arial" w:hAnsi="Arial" w:cs="Arial"/>
        </w:rPr>
        <w:t>Spend the night</w:t>
      </w:r>
    </w:p>
    <w:p w14:paraId="27BB25EF" w14:textId="77777777" w:rsidR="008E0D98" w:rsidRDefault="008E0D98" w:rsidP="008E0D98">
      <w:pPr>
        <w:pStyle w:val="ListParagraph"/>
        <w:numPr>
          <w:ilvl w:val="1"/>
          <w:numId w:val="2"/>
        </w:numPr>
        <w:rPr>
          <w:rFonts w:ascii="Arial" w:hAnsi="Arial" w:cs="Arial"/>
        </w:rPr>
      </w:pPr>
      <w:r w:rsidRPr="00157AAF">
        <w:rPr>
          <w:rFonts w:ascii="Arial" w:hAnsi="Arial" w:cs="Arial"/>
        </w:rPr>
        <w:t>Leave your car at home</w:t>
      </w:r>
    </w:p>
    <w:p w14:paraId="51AB191D" w14:textId="77777777" w:rsidR="008E0D98" w:rsidRDefault="008E0D98" w:rsidP="008E0D98">
      <w:pPr>
        <w:pStyle w:val="ListParagraph"/>
        <w:ind w:left="1440"/>
        <w:rPr>
          <w:rFonts w:ascii="Arial" w:hAnsi="Arial" w:cs="Arial"/>
        </w:rPr>
      </w:pPr>
    </w:p>
    <w:p w14:paraId="2BEF5ED4" w14:textId="77777777" w:rsidR="008E0D98" w:rsidRDefault="008E0D98" w:rsidP="008E0D98">
      <w:pPr>
        <w:pStyle w:val="ListParagraph"/>
        <w:numPr>
          <w:ilvl w:val="0"/>
          <w:numId w:val="2"/>
        </w:numPr>
        <w:rPr>
          <w:rFonts w:ascii="Arial" w:hAnsi="Arial" w:cs="Arial"/>
        </w:rPr>
      </w:pPr>
      <w:r w:rsidRPr="00AA4405">
        <w:rPr>
          <w:rFonts w:ascii="Arial" w:hAnsi="Arial" w:cs="Arial"/>
        </w:rPr>
        <w:t>Washingtonians believe in traffic safety and most agree that impairment begins as soon as a person starts consuming alcohol or cannabis.</w:t>
      </w:r>
    </w:p>
    <w:p w14:paraId="1915B712" w14:textId="77777777" w:rsidR="008E0D98" w:rsidRPr="00BD6637" w:rsidRDefault="008E0D98" w:rsidP="008E0D98">
      <w:pPr>
        <w:pStyle w:val="ListParagraph"/>
        <w:rPr>
          <w:rFonts w:ascii="Arial" w:hAnsi="Arial" w:cs="Arial"/>
        </w:rPr>
      </w:pPr>
    </w:p>
    <w:p w14:paraId="711CEF06" w14:textId="77777777" w:rsidR="008E0D98" w:rsidRPr="005E7E37" w:rsidRDefault="008E0D98" w:rsidP="008E0D98">
      <w:pPr>
        <w:pStyle w:val="ListParagraph"/>
        <w:numPr>
          <w:ilvl w:val="0"/>
          <w:numId w:val="2"/>
        </w:numPr>
        <w:rPr>
          <w:rFonts w:ascii="Arial" w:hAnsi="Arial" w:cs="Arial"/>
        </w:rPr>
      </w:pPr>
      <w:r w:rsidRPr="00AA4405">
        <w:rPr>
          <w:rFonts w:ascii="Arial" w:hAnsi="Arial" w:cs="Arial"/>
        </w:rPr>
        <w:t xml:space="preserve">Most people know that it’s a myth that using cannabis after drinking will not make someone a </w:t>
      </w:r>
      <w:r>
        <w:rPr>
          <w:rFonts w:ascii="Arial" w:hAnsi="Arial" w:cs="Arial"/>
        </w:rPr>
        <w:t xml:space="preserve">sober and safe driver.  </w:t>
      </w:r>
      <w:r w:rsidRPr="005E7E37">
        <w:rPr>
          <w:rFonts w:ascii="Arial" w:hAnsi="Arial" w:cs="Arial"/>
        </w:rPr>
        <w:t>Using marijuana after drinking alcohol increases your crash risk. The best way to make sure you get home safely after consuming is to make a plan before you start.</w:t>
      </w:r>
    </w:p>
    <w:p w14:paraId="7E0AAFF0" w14:textId="77777777" w:rsidR="008E0D98" w:rsidRPr="00AA4405" w:rsidRDefault="008E0D98" w:rsidP="008E0D98">
      <w:pPr>
        <w:pStyle w:val="ListParagraph"/>
        <w:rPr>
          <w:rFonts w:ascii="Arial" w:hAnsi="Arial" w:cs="Arial"/>
        </w:rPr>
      </w:pPr>
    </w:p>
    <w:p w14:paraId="7B0C86A4" w14:textId="77777777" w:rsidR="008E0D98" w:rsidRDefault="008E0D98" w:rsidP="008E0D98">
      <w:pPr>
        <w:pStyle w:val="ListParagraph"/>
        <w:numPr>
          <w:ilvl w:val="0"/>
          <w:numId w:val="2"/>
        </w:numPr>
        <w:rPr>
          <w:rFonts w:ascii="Arial" w:hAnsi="Arial" w:cs="Arial"/>
        </w:rPr>
      </w:pPr>
      <w:r w:rsidRPr="00AA4405">
        <w:rPr>
          <w:rFonts w:ascii="Arial" w:hAnsi="Arial" w:cs="Arial"/>
        </w:rPr>
        <w:t>We all have a role to play in keeping our roads safe for everyone.  Most people who see someone about to drive impaired will intervene.  Stepping in can save a life.  Arrange or provide a ride. Wait with someone impaired until they are sober.  Arrange for the person to stay where they are.  Ask someone else to help.</w:t>
      </w:r>
      <w:r>
        <w:rPr>
          <w:rFonts w:ascii="Arial" w:hAnsi="Arial" w:cs="Arial"/>
        </w:rPr>
        <w:t xml:space="preserve"> If all else fails, call 911.</w:t>
      </w:r>
    </w:p>
    <w:p w14:paraId="5FB73ACD" w14:textId="73CFED4E" w:rsidR="008E0D98" w:rsidRPr="00AA4405" w:rsidRDefault="008E0D98" w:rsidP="00327ACE">
      <w:pPr>
        <w:pStyle w:val="ListParagraph"/>
        <w:rPr>
          <w:rFonts w:ascii="Arial" w:hAnsi="Arial" w:cs="Arial"/>
        </w:rPr>
      </w:pPr>
    </w:p>
    <w:p w14:paraId="1357AF2E" w14:textId="77777777" w:rsidR="008E0D98" w:rsidRDefault="008E0D98" w:rsidP="008E0D98">
      <w:pPr>
        <w:pStyle w:val="ListParagraph"/>
        <w:numPr>
          <w:ilvl w:val="0"/>
          <w:numId w:val="2"/>
        </w:numPr>
        <w:rPr>
          <w:rFonts w:ascii="Arial" w:hAnsi="Arial" w:cs="Arial"/>
        </w:rPr>
      </w:pPr>
      <w:r w:rsidRPr="005E7E37">
        <w:rPr>
          <w:rFonts w:ascii="Arial" w:hAnsi="Arial" w:cs="Arial"/>
        </w:rPr>
        <w:t>If you</w:t>
      </w:r>
      <w:r>
        <w:rPr>
          <w:rFonts w:ascii="Arial" w:hAnsi="Arial" w:cs="Arial"/>
        </w:rPr>
        <w:t>’re going out to drink or use marijuana</w:t>
      </w:r>
      <w:r w:rsidRPr="005E7E37">
        <w:rPr>
          <w:rFonts w:ascii="Arial" w:hAnsi="Arial" w:cs="Arial"/>
        </w:rPr>
        <w:t xml:space="preserve">, plan </w:t>
      </w:r>
      <w:r>
        <w:rPr>
          <w:rFonts w:ascii="Arial" w:hAnsi="Arial" w:cs="Arial"/>
        </w:rPr>
        <w:t>ahead</w:t>
      </w:r>
      <w:r w:rsidRPr="005E7E37">
        <w:rPr>
          <w:rFonts w:ascii="Arial" w:hAnsi="Arial" w:cs="Arial"/>
        </w:rPr>
        <w:t>.</w:t>
      </w:r>
    </w:p>
    <w:p w14:paraId="25E82FFC" w14:textId="77777777" w:rsidR="008E0D98" w:rsidRPr="005E7E37" w:rsidRDefault="008E0D98" w:rsidP="008E0D98">
      <w:pPr>
        <w:pStyle w:val="ListParagraph"/>
        <w:rPr>
          <w:rFonts w:ascii="Arial" w:hAnsi="Arial" w:cs="Arial"/>
        </w:rPr>
      </w:pPr>
    </w:p>
    <w:p w14:paraId="578599D5" w14:textId="77777777" w:rsidR="008E0D98" w:rsidRPr="005E7E37" w:rsidRDefault="008E0D98" w:rsidP="008E0D98">
      <w:pPr>
        <w:pStyle w:val="ListParagraph"/>
        <w:numPr>
          <w:ilvl w:val="0"/>
          <w:numId w:val="2"/>
        </w:numPr>
        <w:rPr>
          <w:rFonts w:ascii="Arial" w:hAnsi="Arial" w:cs="Arial"/>
        </w:rPr>
      </w:pPr>
      <w:r w:rsidRPr="005E7E37">
        <w:rPr>
          <w:rFonts w:ascii="Arial" w:hAnsi="Arial" w:cs="Arial"/>
        </w:rPr>
        <w:t>If you see someone impaired,</w:t>
      </w:r>
      <w:r>
        <w:rPr>
          <w:rFonts w:ascii="Arial" w:hAnsi="Arial" w:cs="Arial"/>
        </w:rPr>
        <w:t xml:space="preserve"> it’s ok to</w:t>
      </w:r>
      <w:r w:rsidRPr="005E7E37">
        <w:rPr>
          <w:rFonts w:ascii="Arial" w:hAnsi="Arial" w:cs="Arial"/>
        </w:rPr>
        <w:t xml:space="preserve"> intervene.</w:t>
      </w:r>
    </w:p>
    <w:p w14:paraId="197C6D7A" w14:textId="55809DC9" w:rsidR="008E0D98" w:rsidRDefault="008E0D98"/>
    <w:p w14:paraId="42321843" w14:textId="16D99FEE" w:rsidR="008E0D98" w:rsidRDefault="008E0D98"/>
    <w:p w14:paraId="6DEA5ECC" w14:textId="77777777" w:rsidR="00327ACE" w:rsidRDefault="00327ACE">
      <w:pPr>
        <w:rPr>
          <w:rFonts w:ascii="Arial" w:hAnsi="Arial" w:cs="Arial"/>
          <w:b/>
        </w:rPr>
      </w:pPr>
      <w:r>
        <w:rPr>
          <w:rFonts w:ascii="Arial" w:hAnsi="Arial" w:cs="Arial"/>
          <w:b/>
        </w:rPr>
        <w:br w:type="page"/>
      </w:r>
    </w:p>
    <w:p w14:paraId="6510D186" w14:textId="7F80091B" w:rsidR="008E0D98" w:rsidRPr="00091DFE" w:rsidRDefault="008E0D98" w:rsidP="008E0D98">
      <w:pPr>
        <w:rPr>
          <w:rFonts w:ascii="Arial" w:hAnsi="Arial" w:cs="Arial"/>
          <w:b/>
          <w:color w:val="049948"/>
        </w:rPr>
      </w:pPr>
      <w:r w:rsidRPr="00091DFE">
        <w:rPr>
          <w:rFonts w:ascii="Arial" w:hAnsi="Arial" w:cs="Arial"/>
          <w:b/>
          <w:color w:val="049948"/>
        </w:rPr>
        <w:lastRenderedPageBreak/>
        <w:t>HVE Patrols</w:t>
      </w:r>
    </w:p>
    <w:p w14:paraId="56815BEE" w14:textId="77777777" w:rsidR="00327ACE" w:rsidRDefault="00327ACE" w:rsidP="00327ACE">
      <w:pPr>
        <w:pStyle w:val="ListParagraph"/>
        <w:rPr>
          <w:rFonts w:ascii="Arial" w:hAnsi="Arial" w:cs="Arial"/>
        </w:rPr>
      </w:pPr>
    </w:p>
    <w:p w14:paraId="63795B0E" w14:textId="77777777" w:rsidR="00327ACE" w:rsidRDefault="00327ACE" w:rsidP="008E0D98">
      <w:pPr>
        <w:pStyle w:val="ListParagraph"/>
        <w:numPr>
          <w:ilvl w:val="0"/>
          <w:numId w:val="1"/>
        </w:numPr>
        <w:ind w:left="720"/>
        <w:rPr>
          <w:rFonts w:ascii="Arial" w:hAnsi="Arial" w:cs="Arial"/>
        </w:rPr>
      </w:pPr>
      <w:r w:rsidRPr="00AA4405">
        <w:rPr>
          <w:rFonts w:ascii="Arial" w:hAnsi="Arial" w:cs="Arial"/>
        </w:rPr>
        <w:t xml:space="preserve">Law enforcement agencies around the state will be conducting extra DUI patrols during the holiday, but safe driving isn’t just a law enforcement issue, it’s an issue for everyone and </w:t>
      </w:r>
      <w:r>
        <w:rPr>
          <w:rFonts w:ascii="Arial" w:hAnsi="Arial" w:cs="Arial"/>
        </w:rPr>
        <w:t xml:space="preserve">it’s </w:t>
      </w:r>
      <w:r w:rsidRPr="00AA4405">
        <w:rPr>
          <w:rFonts w:ascii="Arial" w:hAnsi="Arial" w:cs="Arial"/>
        </w:rPr>
        <w:t>up to everyone to take action.</w:t>
      </w:r>
    </w:p>
    <w:p w14:paraId="0DFD62B5" w14:textId="77777777" w:rsidR="008E0D98" w:rsidRPr="00842175" w:rsidRDefault="008E0D98" w:rsidP="008E0D98">
      <w:pPr>
        <w:pStyle w:val="ListParagraph"/>
        <w:rPr>
          <w:rFonts w:ascii="Arial" w:hAnsi="Arial" w:cs="Arial"/>
        </w:rPr>
      </w:pPr>
    </w:p>
    <w:p w14:paraId="4CC064EA" w14:textId="77777777" w:rsidR="008E0D98" w:rsidRDefault="008E0D98" w:rsidP="008E0D98">
      <w:pPr>
        <w:pStyle w:val="ListParagraph"/>
        <w:numPr>
          <w:ilvl w:val="0"/>
          <w:numId w:val="1"/>
        </w:numPr>
        <w:ind w:left="720"/>
        <w:rPr>
          <w:rFonts w:ascii="Arial" w:hAnsi="Arial" w:cs="Arial"/>
        </w:rPr>
      </w:pPr>
      <w:r w:rsidRPr="00024C04">
        <w:rPr>
          <w:rFonts w:ascii="Arial" w:hAnsi="Arial" w:cs="Arial"/>
        </w:rPr>
        <w:t>The holiday season increases the probability that there will be a higher volume of impaired drivers on the road.</w:t>
      </w:r>
    </w:p>
    <w:p w14:paraId="0BEC3077" w14:textId="77777777" w:rsidR="008E0D98" w:rsidRPr="00024C04" w:rsidRDefault="008E0D98" w:rsidP="008E0D98">
      <w:pPr>
        <w:pStyle w:val="ListParagraph"/>
        <w:ind w:left="0"/>
        <w:rPr>
          <w:rFonts w:ascii="Arial" w:hAnsi="Arial" w:cs="Arial"/>
        </w:rPr>
      </w:pPr>
    </w:p>
    <w:p w14:paraId="7F0BF555" w14:textId="77777777" w:rsidR="008E0D98" w:rsidRDefault="008E0D98" w:rsidP="008E0D98">
      <w:pPr>
        <w:pStyle w:val="ListParagraph"/>
        <w:numPr>
          <w:ilvl w:val="0"/>
          <w:numId w:val="1"/>
        </w:numPr>
        <w:ind w:left="720"/>
        <w:rPr>
          <w:rFonts w:ascii="Arial" w:hAnsi="Arial" w:cs="Arial"/>
        </w:rPr>
      </w:pPr>
      <w:r w:rsidRPr="00024C04">
        <w:rPr>
          <w:rFonts w:ascii="Arial" w:hAnsi="Arial" w:cs="Arial"/>
        </w:rPr>
        <w:t>While the extra patrols will increase the likelihood that someone driving impaired will be arrested and prosecuted, the goal is not to apprehend impaired drivers but to prevent people from driving impaired in the first place.</w:t>
      </w:r>
    </w:p>
    <w:p w14:paraId="08CFAF40" w14:textId="77777777" w:rsidR="008E0D98" w:rsidRPr="00024C04" w:rsidRDefault="008E0D98" w:rsidP="008E0D98">
      <w:pPr>
        <w:pStyle w:val="ListParagraph"/>
        <w:ind w:left="0"/>
        <w:rPr>
          <w:rFonts w:ascii="Arial" w:hAnsi="Arial" w:cs="Arial"/>
        </w:rPr>
      </w:pPr>
    </w:p>
    <w:p w14:paraId="2282D6FC" w14:textId="77777777" w:rsidR="008E0D98" w:rsidRDefault="008E0D98" w:rsidP="008E0D98">
      <w:pPr>
        <w:pStyle w:val="ListParagraph"/>
        <w:numPr>
          <w:ilvl w:val="0"/>
          <w:numId w:val="1"/>
        </w:numPr>
        <w:ind w:left="720"/>
        <w:rPr>
          <w:rFonts w:ascii="Arial" w:hAnsi="Arial" w:cs="Arial"/>
        </w:rPr>
      </w:pPr>
      <w:r>
        <w:rPr>
          <w:rFonts w:ascii="Arial" w:hAnsi="Arial" w:cs="Arial"/>
        </w:rPr>
        <w:t>The High Visibility Enforcement patrols reinforce</w:t>
      </w:r>
      <w:r w:rsidRPr="00024C04">
        <w:rPr>
          <w:rFonts w:ascii="Arial" w:hAnsi="Arial" w:cs="Arial"/>
        </w:rPr>
        <w:t xml:space="preserve"> our Plan Before You Party campaign</w:t>
      </w:r>
      <w:r>
        <w:rPr>
          <w:rFonts w:ascii="Arial" w:hAnsi="Arial" w:cs="Arial"/>
        </w:rPr>
        <w:t>.</w:t>
      </w:r>
      <w:r w:rsidRPr="00024C04">
        <w:rPr>
          <w:rFonts w:ascii="Arial" w:hAnsi="Arial" w:cs="Arial"/>
        </w:rPr>
        <w:t xml:space="preserve"> </w:t>
      </w:r>
      <w:r>
        <w:rPr>
          <w:rFonts w:ascii="Arial" w:hAnsi="Arial" w:cs="Arial"/>
        </w:rPr>
        <w:t>W</w:t>
      </w:r>
      <w:r w:rsidRPr="00024C04">
        <w:rPr>
          <w:rFonts w:ascii="Arial" w:hAnsi="Arial" w:cs="Arial"/>
        </w:rPr>
        <w:t xml:space="preserve">e </w:t>
      </w:r>
      <w:r>
        <w:rPr>
          <w:rFonts w:ascii="Arial" w:hAnsi="Arial" w:cs="Arial"/>
        </w:rPr>
        <w:t>want</w:t>
      </w:r>
      <w:r w:rsidRPr="00024C04">
        <w:rPr>
          <w:rFonts w:ascii="Arial" w:hAnsi="Arial" w:cs="Arial"/>
        </w:rPr>
        <w:t xml:space="preserve"> people who plan to consume alcohol, marijuana or other drugs to make a plan to get home </w:t>
      </w:r>
      <w:r w:rsidRPr="00024C04">
        <w:rPr>
          <w:rFonts w:ascii="Arial" w:hAnsi="Arial" w:cs="Arial"/>
          <w:i/>
        </w:rPr>
        <w:t>before</w:t>
      </w:r>
      <w:r w:rsidRPr="00024C04">
        <w:rPr>
          <w:rFonts w:ascii="Arial" w:hAnsi="Arial" w:cs="Arial"/>
        </w:rPr>
        <w:t xml:space="preserve"> </w:t>
      </w:r>
      <w:r>
        <w:rPr>
          <w:rFonts w:ascii="Arial" w:hAnsi="Arial" w:cs="Arial"/>
        </w:rPr>
        <w:t xml:space="preserve">they </w:t>
      </w:r>
      <w:r w:rsidRPr="00024C04">
        <w:rPr>
          <w:rFonts w:ascii="Arial" w:hAnsi="Arial" w:cs="Arial"/>
        </w:rPr>
        <w:t>partake. Knowing that there are extra law enforcement patrols is an extra inducement to people to remind them to make a plan before heading out to drink or get high.</w:t>
      </w:r>
    </w:p>
    <w:p w14:paraId="107E45E2" w14:textId="77777777" w:rsidR="008E0D98" w:rsidRPr="00024C04" w:rsidRDefault="008E0D98" w:rsidP="008E0D98">
      <w:pPr>
        <w:pStyle w:val="ListParagraph"/>
        <w:ind w:left="0"/>
        <w:rPr>
          <w:rFonts w:ascii="Arial" w:hAnsi="Arial" w:cs="Arial"/>
        </w:rPr>
      </w:pPr>
    </w:p>
    <w:p w14:paraId="574BBBC1" w14:textId="77777777" w:rsidR="008E0D98" w:rsidRDefault="008E0D98" w:rsidP="008E0D98">
      <w:pPr>
        <w:pStyle w:val="ListParagraph"/>
        <w:numPr>
          <w:ilvl w:val="0"/>
          <w:numId w:val="1"/>
        </w:numPr>
        <w:ind w:left="720"/>
        <w:rPr>
          <w:rFonts w:ascii="Arial" w:hAnsi="Arial" w:cs="Arial"/>
        </w:rPr>
      </w:pPr>
      <w:r>
        <w:rPr>
          <w:rFonts w:ascii="Arial" w:hAnsi="Arial" w:cs="Arial"/>
        </w:rPr>
        <w:t>With more fatalities occurring due to drivers impaired by more than one substance – usually alcohol and marijuana -- law enforcement is stepping up with programs to help detect these impaired drivers.  These include:</w:t>
      </w:r>
    </w:p>
    <w:p w14:paraId="0F6EADFD" w14:textId="77777777" w:rsidR="008E0D98" w:rsidRPr="00FE03A6" w:rsidRDefault="008E0D98" w:rsidP="008E0D98">
      <w:pPr>
        <w:pStyle w:val="ListParagraph"/>
        <w:ind w:left="0"/>
        <w:rPr>
          <w:rFonts w:ascii="Arial" w:hAnsi="Arial" w:cs="Arial"/>
        </w:rPr>
      </w:pPr>
    </w:p>
    <w:p w14:paraId="24157258" w14:textId="77777777" w:rsidR="008E0D98" w:rsidRDefault="008E0D98" w:rsidP="008E0D98">
      <w:pPr>
        <w:pStyle w:val="ListParagraph"/>
        <w:numPr>
          <w:ilvl w:val="1"/>
          <w:numId w:val="1"/>
        </w:numPr>
        <w:ind w:left="1440"/>
        <w:rPr>
          <w:rFonts w:ascii="Arial" w:hAnsi="Arial" w:cs="Arial"/>
        </w:rPr>
      </w:pPr>
      <w:r w:rsidRPr="00FE03A6">
        <w:rPr>
          <w:rFonts w:ascii="Arial" w:hAnsi="Arial" w:cs="Arial"/>
          <w:b/>
        </w:rPr>
        <w:t>Law enforcement phlebotomists</w:t>
      </w:r>
      <w:r w:rsidRPr="00FE03A6">
        <w:rPr>
          <w:rFonts w:ascii="Arial" w:hAnsi="Arial" w:cs="Arial"/>
        </w:rPr>
        <w:t xml:space="preserve"> – a grant to train and certify law enforcement officers to draw blood from suspect impaired drivers, allowing them to process more impaired drivers in less time. (Pierce County).</w:t>
      </w:r>
    </w:p>
    <w:p w14:paraId="65D04C9E" w14:textId="77777777" w:rsidR="008E0D98" w:rsidRPr="00FE03A6" w:rsidRDefault="008E0D98" w:rsidP="008E0D98">
      <w:pPr>
        <w:pStyle w:val="ListParagraph"/>
        <w:ind w:left="360"/>
        <w:rPr>
          <w:rFonts w:ascii="Arial" w:hAnsi="Arial" w:cs="Arial"/>
        </w:rPr>
      </w:pPr>
    </w:p>
    <w:p w14:paraId="03184183" w14:textId="795F23F7" w:rsidR="008E0D98" w:rsidRPr="00FE03A6" w:rsidRDefault="008E0D98" w:rsidP="008E0D98">
      <w:pPr>
        <w:pStyle w:val="ListParagraph"/>
        <w:numPr>
          <w:ilvl w:val="1"/>
          <w:numId w:val="1"/>
        </w:numPr>
        <w:ind w:left="1440"/>
        <w:rPr>
          <w:rFonts w:ascii="Arial" w:hAnsi="Arial" w:cs="Arial"/>
        </w:rPr>
      </w:pPr>
      <w:r w:rsidRPr="00FE03A6">
        <w:rPr>
          <w:rFonts w:ascii="Arial" w:hAnsi="Arial" w:cs="Arial"/>
          <w:b/>
        </w:rPr>
        <w:t>Drug Recognition Expert (DRE) program</w:t>
      </w:r>
      <w:r w:rsidRPr="00FE03A6">
        <w:rPr>
          <w:rFonts w:ascii="Arial" w:hAnsi="Arial" w:cs="Arial"/>
        </w:rPr>
        <w:t xml:space="preserve"> – a grant for the training of law enforcement officers to recognize impairment in drivers under the influence of drugs other than or in addition to alcohol. Many law enforcement agencies in the state of Washington participate.</w:t>
      </w:r>
    </w:p>
    <w:p w14:paraId="1B1D63DD" w14:textId="45D44403" w:rsidR="006915CC" w:rsidRDefault="006915CC"/>
    <w:p w14:paraId="7B41FF94" w14:textId="7FFD8C98" w:rsidR="003161AB" w:rsidRDefault="003161AB" w:rsidP="003161AB">
      <w:pPr>
        <w:jc w:val="center"/>
      </w:pPr>
      <w:r>
        <w:t>###</w:t>
      </w:r>
    </w:p>
    <w:sectPr w:rsidR="003161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CB55" w14:textId="77777777" w:rsidR="006A21A5" w:rsidRDefault="006A21A5" w:rsidP="00091DFE">
      <w:pPr>
        <w:spacing w:after="0" w:line="240" w:lineRule="auto"/>
      </w:pPr>
      <w:r>
        <w:separator/>
      </w:r>
    </w:p>
  </w:endnote>
  <w:endnote w:type="continuationSeparator" w:id="0">
    <w:p w14:paraId="42FFE10E" w14:textId="77777777" w:rsidR="006A21A5" w:rsidRDefault="006A21A5" w:rsidP="0009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B2C9" w14:textId="48D82F0D" w:rsidR="00091DFE" w:rsidRPr="00091DFE" w:rsidRDefault="00091DFE" w:rsidP="00091DFE">
    <w:pPr>
      <w:pStyle w:val="Footer"/>
      <w:jc w:val="center"/>
      <w:rPr>
        <w:color w:val="049948"/>
      </w:rPr>
    </w:pPr>
    <w:hyperlink r:id="rId1" w:history="1">
      <w:r w:rsidRPr="00091DFE">
        <w:rPr>
          <w:rStyle w:val="Hyperlink"/>
          <w:color w:val="049948"/>
        </w:rPr>
        <w:t>www.wadrivetozero.com</w:t>
      </w:r>
    </w:hyperlink>
  </w:p>
  <w:p w14:paraId="577D42F5" w14:textId="3D79F5EE" w:rsidR="00091DFE" w:rsidRPr="00091DFE" w:rsidRDefault="00091DFE" w:rsidP="00091DFE">
    <w:pPr>
      <w:pStyle w:val="Footer"/>
      <w:jc w:val="center"/>
      <w:rPr>
        <w:color w:val="049948"/>
      </w:rPr>
    </w:pPr>
    <w:hyperlink r:id="rId2" w:history="1">
      <w:r w:rsidRPr="00091DFE">
        <w:rPr>
          <w:rStyle w:val="Hyperlink"/>
          <w:color w:val="049948"/>
        </w:rPr>
        <w:t>www.wtsc.wa.gov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022E" w14:textId="77777777" w:rsidR="006A21A5" w:rsidRDefault="006A21A5" w:rsidP="00091DFE">
      <w:pPr>
        <w:spacing w:after="0" w:line="240" w:lineRule="auto"/>
      </w:pPr>
      <w:r>
        <w:separator/>
      </w:r>
    </w:p>
  </w:footnote>
  <w:footnote w:type="continuationSeparator" w:id="0">
    <w:p w14:paraId="373B829E" w14:textId="77777777" w:rsidR="006A21A5" w:rsidRDefault="006A21A5" w:rsidP="0009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625D8"/>
    <w:multiLevelType w:val="hybridMultilevel"/>
    <w:tmpl w:val="08DE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D018F"/>
    <w:multiLevelType w:val="hybridMultilevel"/>
    <w:tmpl w:val="7000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9116E"/>
    <w:multiLevelType w:val="hybridMultilevel"/>
    <w:tmpl w:val="D0C2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401FE"/>
    <w:multiLevelType w:val="hybridMultilevel"/>
    <w:tmpl w:val="842A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549F2"/>
    <w:multiLevelType w:val="hybridMultilevel"/>
    <w:tmpl w:val="834C84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98"/>
    <w:rsid w:val="00091DFE"/>
    <w:rsid w:val="00185F73"/>
    <w:rsid w:val="003161AB"/>
    <w:rsid w:val="00327ACE"/>
    <w:rsid w:val="003603B9"/>
    <w:rsid w:val="00381D65"/>
    <w:rsid w:val="006915CC"/>
    <w:rsid w:val="006A21A5"/>
    <w:rsid w:val="007C5849"/>
    <w:rsid w:val="008E0D98"/>
    <w:rsid w:val="00991003"/>
    <w:rsid w:val="00A010A9"/>
    <w:rsid w:val="00A85790"/>
    <w:rsid w:val="00AA4BE7"/>
    <w:rsid w:val="00C074AB"/>
    <w:rsid w:val="00E16104"/>
    <w:rsid w:val="00E82486"/>
    <w:rsid w:val="00FE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DE85"/>
  <w15:chartTrackingRefBased/>
  <w15:docId w15:val="{1E273732-162E-47EF-AC32-D3FB0FF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D98"/>
  </w:style>
  <w:style w:type="paragraph" w:styleId="Heading1">
    <w:name w:val="heading 1"/>
    <w:basedOn w:val="Normal"/>
    <w:next w:val="Normal"/>
    <w:link w:val="Heading1Char"/>
    <w:uiPriority w:val="9"/>
    <w:qFormat/>
    <w:rsid w:val="00AA4B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98"/>
    <w:pPr>
      <w:ind w:left="720"/>
      <w:contextualSpacing/>
    </w:pPr>
  </w:style>
  <w:style w:type="character" w:styleId="Hyperlink">
    <w:name w:val="Hyperlink"/>
    <w:basedOn w:val="DefaultParagraphFont"/>
    <w:uiPriority w:val="99"/>
    <w:unhideWhenUsed/>
    <w:rsid w:val="006915CC"/>
    <w:rPr>
      <w:color w:val="0563C1" w:themeColor="hyperlink"/>
      <w:u w:val="single"/>
    </w:rPr>
  </w:style>
  <w:style w:type="character" w:customStyle="1" w:styleId="Heading1Char">
    <w:name w:val="Heading 1 Char"/>
    <w:basedOn w:val="DefaultParagraphFont"/>
    <w:link w:val="Heading1"/>
    <w:uiPriority w:val="9"/>
    <w:rsid w:val="00AA4BE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A4B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BE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9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DFE"/>
  </w:style>
  <w:style w:type="paragraph" w:styleId="Footer">
    <w:name w:val="footer"/>
    <w:basedOn w:val="Normal"/>
    <w:link w:val="FooterChar"/>
    <w:uiPriority w:val="99"/>
    <w:unhideWhenUsed/>
    <w:rsid w:val="0009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DFE"/>
  </w:style>
  <w:style w:type="character" w:styleId="UnresolvedMention">
    <w:name w:val="Unresolved Mention"/>
    <w:basedOn w:val="DefaultParagraphFont"/>
    <w:uiPriority w:val="99"/>
    <w:semiHidden/>
    <w:unhideWhenUsed/>
    <w:rsid w:val="0009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cott%20Barker\Desktop\WTSC\Holiday%20DUI%20Media%20Event\Drafts\www.wtsc.wa.gov" TargetMode="External"/><Relationship Id="rId1" Type="http://schemas.openxmlformats.org/officeDocument/2006/relationships/hyperlink" Target="http://www.wadrivetoz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2</cp:revision>
  <cp:lastPrinted>2018-12-06T18:59:00Z</cp:lastPrinted>
  <dcterms:created xsi:type="dcterms:W3CDTF">2018-12-06T19:07:00Z</dcterms:created>
  <dcterms:modified xsi:type="dcterms:W3CDTF">2018-12-06T19:07:00Z</dcterms:modified>
</cp:coreProperties>
</file>