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24C00" w:rsidRDefault="00924C00">
      <w:pPr>
        <w:pBdr>
          <w:top w:val="nil"/>
          <w:left w:val="nil"/>
          <w:bottom w:val="nil"/>
          <w:right w:val="nil"/>
          <w:between w:val="nil"/>
        </w:pBdr>
        <w:spacing w:before="0" w:line="276" w:lineRule="auto"/>
        <w:ind w:left="0" w:hanging="15"/>
        <w:rPr>
          <w:rFonts w:ascii="Arial" w:eastAsia="Arial" w:hAnsi="Arial" w:cs="Arial"/>
          <w:b/>
          <w:color w:val="000000"/>
          <w:sz w:val="24"/>
          <w:szCs w:val="24"/>
        </w:rPr>
      </w:pPr>
    </w:p>
    <w:p w14:paraId="00000002" w14:textId="77777777" w:rsidR="00924C00" w:rsidRDefault="00924C00">
      <w:pPr>
        <w:pBdr>
          <w:top w:val="nil"/>
          <w:left w:val="nil"/>
          <w:bottom w:val="nil"/>
          <w:right w:val="nil"/>
          <w:between w:val="nil"/>
        </w:pBdr>
        <w:spacing w:before="0" w:line="276" w:lineRule="auto"/>
        <w:jc w:val="center"/>
        <w:rPr>
          <w:rFonts w:ascii="Arial" w:eastAsia="Arial" w:hAnsi="Arial" w:cs="Arial"/>
          <w:b/>
          <w:color w:val="000000"/>
          <w:sz w:val="24"/>
          <w:szCs w:val="24"/>
        </w:rPr>
      </w:pPr>
    </w:p>
    <w:p w14:paraId="00000003" w14:textId="77777777" w:rsidR="00924C00" w:rsidRDefault="00073EFB">
      <w:pPr>
        <w:spacing w:line="240" w:lineRule="auto"/>
        <w:rPr>
          <w:rFonts w:ascii="Arial" w:eastAsia="Arial" w:hAnsi="Arial" w:cs="Arial"/>
          <w:color w:val="000000"/>
          <w:sz w:val="24"/>
          <w:szCs w:val="24"/>
        </w:rPr>
      </w:pPr>
      <w:r>
        <w:rPr>
          <w:rFonts w:ascii="Arial" w:eastAsia="Arial" w:hAnsi="Arial" w:cs="Arial"/>
          <w:color w:val="000000"/>
          <w:sz w:val="24"/>
          <w:szCs w:val="24"/>
        </w:rPr>
        <w:t>Subject: Target Zero Plan: What You Need to Know</w:t>
      </w:r>
    </w:p>
    <w:p w14:paraId="00000004" w14:textId="77777777" w:rsidR="00924C00" w:rsidRDefault="00073EFB">
      <w:pPr>
        <w:spacing w:line="240" w:lineRule="auto"/>
        <w:rPr>
          <w:rFonts w:ascii="Arial" w:eastAsia="Arial" w:hAnsi="Arial" w:cs="Arial"/>
          <w:color w:val="000000"/>
          <w:sz w:val="24"/>
          <w:szCs w:val="24"/>
        </w:rPr>
      </w:pPr>
      <w:r>
        <w:rPr>
          <w:rFonts w:ascii="Arial" w:eastAsia="Arial" w:hAnsi="Arial" w:cs="Arial"/>
          <w:color w:val="000000"/>
          <w:sz w:val="24"/>
          <w:szCs w:val="24"/>
        </w:rPr>
        <w:t>[Dear XXXX]:</w:t>
      </w:r>
    </w:p>
    <w:p w14:paraId="00000005" w14:textId="77777777" w:rsidR="00924C00" w:rsidRDefault="00073EFB">
      <w:pPr>
        <w:spacing w:line="240" w:lineRule="auto"/>
        <w:rPr>
          <w:rFonts w:ascii="Arial" w:eastAsia="Arial" w:hAnsi="Arial" w:cs="Arial"/>
          <w:color w:val="000000"/>
          <w:sz w:val="24"/>
          <w:szCs w:val="24"/>
        </w:rPr>
      </w:pPr>
      <w:r>
        <w:rPr>
          <w:rFonts w:ascii="Arial" w:eastAsia="Arial" w:hAnsi="Arial" w:cs="Arial"/>
          <w:color w:val="000000"/>
          <w:sz w:val="24"/>
          <w:szCs w:val="24"/>
        </w:rPr>
        <w:t>Your role as a leader in helping improve traffic safety in our state has never been more important. Washingtonians are returning to our roadways as more typical patterns of life re-emerge. And as life returns to normal, we must keep our focus on our traffi</w:t>
      </w:r>
      <w:r>
        <w:rPr>
          <w:rFonts w:ascii="Arial" w:eastAsia="Arial" w:hAnsi="Arial" w:cs="Arial"/>
          <w:color w:val="000000"/>
          <w:sz w:val="24"/>
          <w:szCs w:val="24"/>
        </w:rPr>
        <w:t>c safety efforts.</w:t>
      </w:r>
    </w:p>
    <w:p w14:paraId="00000006" w14:textId="77777777" w:rsidR="00924C00" w:rsidRDefault="00073EFB">
      <w:pPr>
        <w:spacing w:line="240" w:lineRule="auto"/>
        <w:rPr>
          <w:rFonts w:ascii="Arial" w:eastAsia="Arial" w:hAnsi="Arial" w:cs="Arial"/>
          <w:color w:val="000000"/>
          <w:sz w:val="24"/>
          <w:szCs w:val="24"/>
        </w:rPr>
      </w:pPr>
      <w:r>
        <w:rPr>
          <w:rFonts w:ascii="Arial" w:eastAsia="Arial" w:hAnsi="Arial" w:cs="Arial"/>
          <w:color w:val="000000"/>
          <w:sz w:val="24"/>
          <w:szCs w:val="24"/>
        </w:rPr>
        <w:t>At the heart of this effort is our Target Zero plan. Washington State created the first Target Zero plan in 2000. Target Zero established an ambitious goal of zero traffic fatalities and serious injuries by the year 2030, and the state ha</w:t>
      </w:r>
      <w:r>
        <w:rPr>
          <w:rFonts w:ascii="Arial" w:eastAsia="Arial" w:hAnsi="Arial" w:cs="Arial"/>
          <w:color w:val="000000"/>
          <w:sz w:val="24"/>
          <w:szCs w:val="24"/>
        </w:rPr>
        <w:t>s made significant progress since then.</w:t>
      </w:r>
    </w:p>
    <w:p w14:paraId="00000007" w14:textId="77777777" w:rsidR="00924C00" w:rsidRDefault="00073EFB">
      <w:pPr>
        <w:spacing w:line="240" w:lineRule="auto"/>
        <w:rPr>
          <w:rFonts w:ascii="Arial" w:eastAsia="Arial" w:hAnsi="Arial" w:cs="Arial"/>
          <w:color w:val="000000"/>
          <w:sz w:val="24"/>
          <w:szCs w:val="24"/>
        </w:rPr>
      </w:pPr>
      <w:r>
        <w:rPr>
          <w:rFonts w:ascii="Arial" w:eastAsia="Arial" w:hAnsi="Arial" w:cs="Arial"/>
          <w:color w:val="000000"/>
          <w:sz w:val="24"/>
          <w:szCs w:val="24"/>
        </w:rPr>
        <w:t>However, in 2015, a 19 percent increase in traffic fatalities marked the highest single-year increase in decades (from 462 to 551). For 2015–2017, the years covered by this most recent edition of the plan, traffic fa</w:t>
      </w:r>
      <w:r>
        <w:rPr>
          <w:rFonts w:ascii="Arial" w:eastAsia="Arial" w:hAnsi="Arial" w:cs="Arial"/>
          <w:color w:val="000000"/>
          <w:sz w:val="24"/>
          <w:szCs w:val="24"/>
        </w:rPr>
        <w:t>talities remained at this higher level.</w:t>
      </w:r>
    </w:p>
    <w:p w14:paraId="00000008" w14:textId="77777777" w:rsidR="00924C00" w:rsidRDefault="00073EFB">
      <w:pPr>
        <w:spacing w:line="240" w:lineRule="auto"/>
        <w:rPr>
          <w:rFonts w:ascii="Arial" w:eastAsia="Arial" w:hAnsi="Arial" w:cs="Arial"/>
          <w:color w:val="000000"/>
          <w:sz w:val="24"/>
          <w:szCs w:val="24"/>
        </w:rPr>
      </w:pPr>
      <w:r>
        <w:rPr>
          <w:rFonts w:ascii="Arial" w:eastAsia="Arial" w:hAnsi="Arial" w:cs="Arial"/>
          <w:color w:val="000000"/>
          <w:sz w:val="24"/>
          <w:szCs w:val="24"/>
        </w:rPr>
        <w:t>The time to reverse that trend is now.</w:t>
      </w:r>
    </w:p>
    <w:p w14:paraId="00000009" w14:textId="77777777" w:rsidR="00924C00" w:rsidRDefault="00073EFB">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Fortunately, </w:t>
      </w:r>
      <w:proofErr w:type="gramStart"/>
      <w:r>
        <w:rPr>
          <w:rFonts w:ascii="Arial" w:eastAsia="Arial" w:hAnsi="Arial" w:cs="Arial"/>
          <w:color w:val="000000"/>
          <w:sz w:val="24"/>
          <w:szCs w:val="24"/>
        </w:rPr>
        <w:t>we’ve</w:t>
      </w:r>
      <w:proofErr w:type="gramEnd"/>
      <w:r>
        <w:rPr>
          <w:rFonts w:ascii="Arial" w:eastAsia="Arial" w:hAnsi="Arial" w:cs="Arial"/>
          <w:color w:val="000000"/>
          <w:sz w:val="24"/>
          <w:szCs w:val="24"/>
        </w:rPr>
        <w:t xml:space="preserve"> updated our roadmap. The 2019 Target Zero plan includes new initiatives and action steps. Initiatives range from improving multicultural communication, reinfo</w:t>
      </w:r>
      <w:r>
        <w:rPr>
          <w:rFonts w:ascii="Arial" w:eastAsia="Arial" w:hAnsi="Arial" w:cs="Arial"/>
          <w:color w:val="000000"/>
          <w:sz w:val="24"/>
          <w:szCs w:val="24"/>
        </w:rPr>
        <w:t>rcing Washington’s traffic safety culture, strengthening licensing requirements and integrating new safety and autonomous vehicle technology.</w:t>
      </w:r>
    </w:p>
    <w:p w14:paraId="0000000A" w14:textId="21A85163" w:rsidR="00924C00" w:rsidRDefault="00073EFB" w:rsidP="1E0FA02B">
      <w:pPr>
        <w:spacing w:line="240" w:lineRule="auto"/>
        <w:rPr>
          <w:rFonts w:ascii="Arial" w:eastAsia="Arial" w:hAnsi="Arial" w:cs="Arial"/>
          <w:color w:val="000000"/>
          <w:sz w:val="24"/>
          <w:szCs w:val="24"/>
          <w:highlight w:val="yellow"/>
        </w:rPr>
      </w:pPr>
      <w:r>
        <w:rPr>
          <w:rFonts w:ascii="Arial" w:eastAsia="Arial" w:hAnsi="Arial" w:cs="Arial"/>
          <w:color w:val="000000"/>
          <w:sz w:val="24"/>
          <w:szCs w:val="24"/>
        </w:rPr>
        <w:t xml:space="preserve">The full plan is available at </w:t>
      </w:r>
      <w:hyperlink r:id="rId6">
        <w:r>
          <w:rPr>
            <w:rFonts w:ascii="Arial" w:eastAsia="Arial" w:hAnsi="Arial" w:cs="Arial"/>
            <w:color w:val="000000"/>
            <w:sz w:val="24"/>
            <w:szCs w:val="24"/>
            <w:u w:val="single"/>
          </w:rPr>
          <w:t>TargetZero.com</w:t>
        </w:r>
      </w:hyperlink>
      <w:r>
        <w:rPr>
          <w:rFonts w:ascii="Arial" w:eastAsia="Arial" w:hAnsi="Arial" w:cs="Arial"/>
          <w:color w:val="000000"/>
          <w:sz w:val="24"/>
          <w:szCs w:val="24"/>
        </w:rPr>
        <w:t>.  Our list of priority are</w:t>
      </w:r>
      <w:r>
        <w:rPr>
          <w:rFonts w:ascii="Arial" w:eastAsia="Arial" w:hAnsi="Arial" w:cs="Arial"/>
          <w:color w:val="000000"/>
          <w:sz w:val="24"/>
          <w:szCs w:val="24"/>
        </w:rPr>
        <w:t xml:space="preserve">as can be found on page 11 of the plan. A summary of the new initiatives is </w:t>
      </w:r>
      <w:hyperlink r:id="rId7">
        <w:r w:rsidR="1E0FA02B" w:rsidRPr="1E0FA02B">
          <w:rPr>
            <w:rStyle w:val="Hyperlink"/>
            <w:rFonts w:ascii="Arial" w:eastAsia="Arial" w:hAnsi="Arial" w:cs="Arial"/>
            <w:sz w:val="24"/>
            <w:szCs w:val="24"/>
          </w:rPr>
          <w:t>here</w:t>
        </w:r>
      </w:hyperlink>
      <w:r>
        <w:rPr>
          <w:rFonts w:ascii="Arial" w:eastAsia="Arial" w:hAnsi="Arial" w:cs="Arial"/>
          <w:color w:val="000000"/>
          <w:sz w:val="24"/>
          <w:szCs w:val="24"/>
        </w:rPr>
        <w:t>.</w:t>
      </w:r>
    </w:p>
    <w:p w14:paraId="0000000B" w14:textId="69688298" w:rsidR="00924C00" w:rsidRDefault="00073EFB">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Given your work with </w:t>
      </w:r>
      <w:r w:rsidRPr="1E0FA02B">
        <w:rPr>
          <w:rFonts w:ascii="Arial" w:eastAsia="Arial" w:hAnsi="Arial" w:cs="Arial"/>
          <w:color w:val="000000"/>
          <w:sz w:val="24"/>
          <w:szCs w:val="24"/>
        </w:rPr>
        <w:t>Injury and Violence Prevention,</w:t>
      </w:r>
      <w:r>
        <w:rPr>
          <w:rFonts w:ascii="Arial" w:eastAsia="Arial" w:hAnsi="Arial" w:cs="Arial"/>
          <w:color w:val="000000"/>
          <w:sz w:val="24"/>
          <w:szCs w:val="24"/>
        </w:rPr>
        <w:t xml:space="preserve"> you have an importan</w:t>
      </w:r>
      <w:r>
        <w:rPr>
          <w:rFonts w:ascii="Arial" w:eastAsia="Arial" w:hAnsi="Arial" w:cs="Arial"/>
          <w:color w:val="000000"/>
          <w:sz w:val="24"/>
          <w:szCs w:val="24"/>
        </w:rPr>
        <w:t xml:space="preserve">t role in implementing the plan. </w:t>
      </w:r>
      <w:hyperlink r:id="rId8">
        <w:r w:rsidR="1E0FA02B" w:rsidRPr="1E0FA02B">
          <w:rPr>
            <w:rStyle w:val="Hyperlink"/>
            <w:rFonts w:ascii="Arial" w:eastAsia="Arial" w:hAnsi="Arial" w:cs="Arial"/>
            <w:sz w:val="24"/>
            <w:szCs w:val="24"/>
          </w:rPr>
          <w:t>Linked here</w:t>
        </w:r>
      </w:hyperlink>
      <w:r w:rsidRPr="1E0FA02B">
        <w:rPr>
          <w:rFonts w:ascii="Arial" w:eastAsia="Arial" w:hAnsi="Arial" w:cs="Arial"/>
          <w:color w:val="000000"/>
          <w:sz w:val="24"/>
          <w:szCs w:val="24"/>
        </w:rPr>
        <w:t xml:space="preserve"> you will find the first fact sheet on Washington’s traffic safety culture.  Most Washingtoni</w:t>
      </w:r>
      <w:r w:rsidRPr="1E0FA02B">
        <w:rPr>
          <w:rFonts w:ascii="Arial" w:eastAsia="Arial" w:hAnsi="Arial" w:cs="Arial"/>
          <w:color w:val="000000"/>
          <w:sz w:val="24"/>
          <w:szCs w:val="24"/>
        </w:rPr>
        <w:t xml:space="preserve">ans engage in safe behaviors on our </w:t>
      </w:r>
      <w:proofErr w:type="gramStart"/>
      <w:r w:rsidRPr="1E0FA02B">
        <w:rPr>
          <w:rFonts w:ascii="Arial" w:eastAsia="Arial" w:hAnsi="Arial" w:cs="Arial"/>
          <w:color w:val="000000"/>
          <w:sz w:val="24"/>
          <w:szCs w:val="24"/>
        </w:rPr>
        <w:t>roadways</w:t>
      </w:r>
      <w:proofErr w:type="gramEnd"/>
      <w:r w:rsidRPr="1E0FA02B">
        <w:rPr>
          <w:rFonts w:ascii="Arial" w:eastAsia="Arial" w:hAnsi="Arial" w:cs="Arial"/>
          <w:color w:val="000000"/>
          <w:sz w:val="24"/>
          <w:szCs w:val="24"/>
        </w:rPr>
        <w:t xml:space="preserve"> and we can leverage that as we work toward zero deaths and serious injuries.  The fact sheet highlights important elements of reinforcing traffic safety culture in your work.  </w:t>
      </w:r>
    </w:p>
    <w:p w14:paraId="0000000C" w14:textId="77777777" w:rsidR="00924C00" w:rsidRDefault="00073EFB">
      <w:pPr>
        <w:spacing w:line="240" w:lineRule="auto"/>
        <w:ind w:left="0" w:hanging="15"/>
        <w:rPr>
          <w:rFonts w:ascii="Arial" w:eastAsia="Arial" w:hAnsi="Arial" w:cs="Arial"/>
          <w:color w:val="000000"/>
          <w:sz w:val="24"/>
          <w:szCs w:val="24"/>
        </w:rPr>
      </w:pPr>
      <w:r>
        <w:rPr>
          <w:rFonts w:ascii="Arial" w:eastAsia="Arial" w:hAnsi="Arial" w:cs="Arial"/>
          <w:color w:val="000000"/>
          <w:sz w:val="24"/>
          <w:szCs w:val="24"/>
        </w:rPr>
        <w:t xml:space="preserve">We hope you will take the time to review both the fact sheet and the plan and incorporate them into your daily work.  </w:t>
      </w:r>
    </w:p>
    <w:p w14:paraId="0000000D" w14:textId="77777777" w:rsidR="00924C00" w:rsidRDefault="00073EFB">
      <w:pPr>
        <w:spacing w:line="240" w:lineRule="auto"/>
        <w:ind w:left="0" w:hanging="15"/>
        <w:rPr>
          <w:rFonts w:ascii="Arial" w:eastAsia="Arial" w:hAnsi="Arial" w:cs="Arial"/>
          <w:color w:val="000000"/>
          <w:sz w:val="24"/>
          <w:szCs w:val="24"/>
        </w:rPr>
      </w:pPr>
      <w:proofErr w:type="gramStart"/>
      <w:r>
        <w:rPr>
          <w:rFonts w:ascii="Arial" w:eastAsia="Arial" w:hAnsi="Arial" w:cs="Arial"/>
          <w:color w:val="000000"/>
          <w:sz w:val="24"/>
          <w:szCs w:val="24"/>
        </w:rPr>
        <w:t>We’ll</w:t>
      </w:r>
      <w:proofErr w:type="gramEnd"/>
      <w:r>
        <w:rPr>
          <w:rFonts w:ascii="Arial" w:eastAsia="Arial" w:hAnsi="Arial" w:cs="Arial"/>
          <w:color w:val="000000"/>
          <w:sz w:val="24"/>
          <w:szCs w:val="24"/>
        </w:rPr>
        <w:t xml:space="preserve"> be sending additional fact sheets about the Target Zero plan important to your work over the next several weeks.  </w:t>
      </w:r>
    </w:p>
    <w:p w14:paraId="0000000E" w14:textId="77777777" w:rsidR="00924C00" w:rsidRDefault="00924C00">
      <w:pPr>
        <w:spacing w:before="0" w:line="240" w:lineRule="auto"/>
        <w:rPr>
          <w:rFonts w:ascii="Arial" w:eastAsia="Arial" w:hAnsi="Arial" w:cs="Arial"/>
          <w:color w:val="000000"/>
          <w:sz w:val="24"/>
          <w:szCs w:val="24"/>
        </w:rPr>
      </w:pPr>
    </w:p>
    <w:p w14:paraId="0000000F" w14:textId="77777777" w:rsidR="00924C00" w:rsidRDefault="00073EFB">
      <w:pPr>
        <w:spacing w:before="0" w:line="240" w:lineRule="auto"/>
        <w:ind w:left="0" w:hanging="15"/>
        <w:rPr>
          <w:rFonts w:ascii="Arial" w:eastAsia="Arial" w:hAnsi="Arial" w:cs="Arial"/>
          <w:color w:val="000000"/>
          <w:sz w:val="24"/>
          <w:szCs w:val="24"/>
        </w:rPr>
      </w:pPr>
      <w:r>
        <w:rPr>
          <w:rFonts w:ascii="Arial" w:eastAsia="Arial" w:hAnsi="Arial" w:cs="Arial"/>
          <w:color w:val="000000"/>
          <w:sz w:val="24"/>
          <w:szCs w:val="24"/>
        </w:rPr>
        <w:t>Thank you for your ongoing support and we look forward to continuing to work with you on this important safety effort.</w:t>
      </w:r>
    </w:p>
    <w:p w14:paraId="00000010" w14:textId="77777777" w:rsidR="00924C00" w:rsidRDefault="00924C00">
      <w:pPr>
        <w:spacing w:before="0" w:line="240" w:lineRule="auto"/>
        <w:rPr>
          <w:rFonts w:ascii="Arial" w:eastAsia="Arial" w:hAnsi="Arial" w:cs="Arial"/>
          <w:color w:val="000000"/>
          <w:sz w:val="24"/>
          <w:szCs w:val="24"/>
        </w:rPr>
      </w:pPr>
    </w:p>
    <w:p w14:paraId="00000011" w14:textId="77777777" w:rsidR="00924C00" w:rsidRDefault="00073EFB">
      <w:pPr>
        <w:spacing w:before="0" w:line="240" w:lineRule="auto"/>
        <w:rPr>
          <w:rFonts w:ascii="Arial" w:eastAsia="Arial" w:hAnsi="Arial" w:cs="Arial"/>
          <w:color w:val="000000"/>
          <w:sz w:val="24"/>
          <w:szCs w:val="24"/>
        </w:rPr>
      </w:pPr>
      <w:r>
        <w:rPr>
          <w:rFonts w:ascii="Arial" w:eastAsia="Arial" w:hAnsi="Arial" w:cs="Arial"/>
          <w:color w:val="000000"/>
          <w:sz w:val="24"/>
          <w:szCs w:val="24"/>
        </w:rPr>
        <w:lastRenderedPageBreak/>
        <w:t>Regards,</w:t>
      </w:r>
    </w:p>
    <w:p w14:paraId="00000012" w14:textId="77777777" w:rsidR="00924C00" w:rsidRDefault="00924C00">
      <w:pPr>
        <w:spacing w:before="0" w:line="240" w:lineRule="auto"/>
        <w:rPr>
          <w:rFonts w:ascii="Arial" w:eastAsia="Arial" w:hAnsi="Arial" w:cs="Arial"/>
          <w:color w:val="000000"/>
          <w:sz w:val="24"/>
          <w:szCs w:val="24"/>
        </w:rPr>
      </w:pPr>
    </w:p>
    <w:p w14:paraId="00000013" w14:textId="77777777" w:rsidR="00924C00" w:rsidRDefault="00924C00">
      <w:pPr>
        <w:spacing w:before="0" w:line="240" w:lineRule="auto"/>
        <w:rPr>
          <w:rFonts w:ascii="Arial" w:eastAsia="Arial" w:hAnsi="Arial" w:cs="Arial"/>
          <w:color w:val="000000"/>
          <w:sz w:val="24"/>
          <w:szCs w:val="24"/>
        </w:rPr>
      </w:pPr>
    </w:p>
    <w:p w14:paraId="00000014" w14:textId="77777777" w:rsidR="00924C00" w:rsidRDefault="1E0FA02B">
      <w:pPr>
        <w:pBdr>
          <w:top w:val="nil"/>
          <w:left w:val="nil"/>
          <w:bottom w:val="nil"/>
          <w:right w:val="nil"/>
          <w:between w:val="nil"/>
        </w:pBdr>
        <w:spacing w:before="0" w:line="276" w:lineRule="auto"/>
        <w:ind w:left="0" w:hanging="15"/>
        <w:rPr>
          <w:rFonts w:ascii="Arial" w:eastAsia="Arial" w:hAnsi="Arial" w:cs="Arial"/>
          <w:color w:val="000000"/>
          <w:sz w:val="24"/>
          <w:szCs w:val="24"/>
        </w:rPr>
      </w:pPr>
      <w:r w:rsidRPr="1E0FA02B">
        <w:rPr>
          <w:rFonts w:ascii="Arial" w:eastAsia="Arial" w:hAnsi="Arial" w:cs="Arial"/>
          <w:color w:val="000000" w:themeColor="text1"/>
          <w:sz w:val="24"/>
          <w:szCs w:val="24"/>
        </w:rPr>
        <w:t>XXXX</w:t>
      </w:r>
    </w:p>
    <w:sectPr w:rsidR="00924C00">
      <w:headerReference w:type="default" r:id="rId9"/>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F6A23" w14:textId="77777777" w:rsidR="00073EFB" w:rsidRDefault="00073EFB">
      <w:pPr>
        <w:spacing w:before="0" w:line="240" w:lineRule="auto"/>
      </w:pPr>
      <w:r>
        <w:separator/>
      </w:r>
    </w:p>
  </w:endnote>
  <w:endnote w:type="continuationSeparator" w:id="0">
    <w:p w14:paraId="126673FB" w14:textId="77777777" w:rsidR="00073EFB" w:rsidRDefault="00073EF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Code Pro">
    <w:charset w:val="00"/>
    <w:family w:val="modern"/>
    <w:pitch w:val="fixed"/>
    <w:sig w:usb0="200002F7" w:usb1="02003803" w:usb2="00000000" w:usb3="00000000" w:csb0="0000019F" w:csb1="00000000"/>
  </w:font>
  <w:font w:name="Oswald">
    <w:panose1 w:val="00000500000000000000"/>
    <w:charset w:val="00"/>
    <w:family w:val="auto"/>
    <w:pitch w:val="default"/>
  </w:font>
  <w:font w:name="Trebuchet MS">
    <w:panose1 w:val="020B0603020202020204"/>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Roboto Condensed">
    <w:panose1 w:val="02000000000000000000"/>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78DD1" w14:textId="77777777" w:rsidR="00073EFB" w:rsidRDefault="00073EFB">
      <w:pPr>
        <w:spacing w:before="0" w:line="240" w:lineRule="auto"/>
      </w:pPr>
      <w:r>
        <w:separator/>
      </w:r>
    </w:p>
  </w:footnote>
  <w:footnote w:type="continuationSeparator" w:id="0">
    <w:p w14:paraId="42A07664" w14:textId="77777777" w:rsidR="00073EFB" w:rsidRDefault="00073EF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924C00" w:rsidRDefault="00924C00">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0FA02B"/>
    <w:rsid w:val="00073EFB"/>
    <w:rsid w:val="00493491"/>
    <w:rsid w:val="00924C00"/>
    <w:rsid w:val="1E0FA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424242"/>
        <w:lang w:val="en" w:eastAsia="en-US" w:bidi="ar-SA"/>
      </w:rPr>
    </w:rPrDefault>
    <w:pPrDefault>
      <w:pPr>
        <w:spacing w:before="4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outlineLvl w:val="0"/>
    </w:pPr>
    <w:rPr>
      <w:rFonts w:ascii="Oswald" w:eastAsia="Oswald" w:hAnsi="Oswald" w:cs="Oswald"/>
      <w:sz w:val="32"/>
      <w:szCs w:val="32"/>
    </w:rPr>
  </w:style>
  <w:style w:type="paragraph" w:styleId="Heading2">
    <w:name w:val="heading 2"/>
    <w:basedOn w:val="Normal"/>
    <w:next w:val="Normal"/>
    <w:uiPriority w:val="9"/>
    <w:semiHidden/>
    <w:unhideWhenUsed/>
    <w:qFormat/>
    <w:pPr>
      <w:keepNext/>
      <w:keepLines/>
      <w:spacing w:before="480"/>
      <w:outlineLvl w:val="1"/>
    </w:pPr>
    <w:rPr>
      <w:rFonts w:ascii="Oswald" w:eastAsia="Oswald" w:hAnsi="Oswald" w:cs="Oswald"/>
      <w:color w:val="E31C60"/>
    </w:rPr>
  </w:style>
  <w:style w:type="paragraph" w:styleId="Heading3">
    <w:name w:val="heading 3"/>
    <w:basedOn w:val="Normal"/>
    <w:next w:val="Normal"/>
    <w:uiPriority w:val="9"/>
    <w:semiHidden/>
    <w:unhideWhenUsed/>
    <w:qFormat/>
    <w:pPr>
      <w:keepNext/>
      <w:keepLines/>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pPr>
    <w:rPr>
      <w:rFonts w:ascii="Oswald" w:eastAsia="Oswald" w:hAnsi="Oswald" w:cs="Oswald"/>
      <w:sz w:val="72"/>
      <w:szCs w:val="72"/>
    </w:rPr>
  </w:style>
  <w:style w:type="paragraph" w:styleId="Subtitle">
    <w:name w:val="Subtitle"/>
    <w:basedOn w:val="Normal"/>
    <w:next w:val="Normal"/>
    <w:uiPriority w:val="11"/>
    <w:qFormat/>
    <w:pPr>
      <w:keepNext/>
      <w:keepLines/>
      <w:ind w:right="-30"/>
    </w:pPr>
    <w:rPr>
      <w:rFonts w:ascii="Roboto Condensed" w:eastAsia="Roboto Condensed" w:hAnsi="Roboto Condensed" w:cs="Roboto Condensed"/>
      <w:color w:val="666666"/>
    </w:rPr>
  </w:style>
  <w:style w:type="paragraph" w:styleId="ListParagraph">
    <w:name w:val="List Paragraph"/>
    <w:basedOn w:val="Normal"/>
    <w:uiPriority w:val="34"/>
    <w:qFormat/>
    <w:rsid w:val="00C361E9"/>
    <w:pPr>
      <w:ind w:left="720"/>
      <w:contextualSpacing/>
    </w:pPr>
  </w:style>
  <w:style w:type="character" w:styleId="Hyperlink">
    <w:name w:val="Hyperlink"/>
    <w:basedOn w:val="DefaultParagraphFont"/>
    <w:uiPriority w:val="99"/>
    <w:unhideWhenUsed/>
    <w:rsid w:val="0066274C"/>
    <w:rPr>
      <w:color w:val="0000FF"/>
      <w:u w:val="single"/>
    </w:rPr>
  </w:style>
  <w:style w:type="character" w:styleId="UnresolvedMention">
    <w:name w:val="Unresolved Mention"/>
    <w:basedOn w:val="DefaultParagraphFont"/>
    <w:uiPriority w:val="99"/>
    <w:semiHidden/>
    <w:unhideWhenUsed/>
    <w:rsid w:val="0066274C"/>
    <w:rPr>
      <w:color w:val="605E5C"/>
      <w:shd w:val="clear" w:color="auto" w:fill="E1DFDD"/>
    </w:rPr>
  </w:style>
  <w:style w:type="paragraph" w:styleId="BalloonText">
    <w:name w:val="Balloon Text"/>
    <w:basedOn w:val="Normal"/>
    <w:link w:val="BalloonTextChar"/>
    <w:uiPriority w:val="99"/>
    <w:semiHidden/>
    <w:unhideWhenUsed/>
    <w:rsid w:val="00C55FA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FAC"/>
    <w:rPr>
      <w:rFonts w:ascii="Segoe UI" w:hAnsi="Segoe UI" w:cs="Segoe UI"/>
      <w:sz w:val="18"/>
      <w:szCs w:val="18"/>
    </w:rPr>
  </w:style>
  <w:style w:type="paragraph" w:styleId="Header">
    <w:name w:val="header"/>
    <w:basedOn w:val="Normal"/>
    <w:link w:val="HeaderChar"/>
    <w:uiPriority w:val="99"/>
    <w:unhideWhenUsed/>
    <w:rsid w:val="0071173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1173F"/>
  </w:style>
  <w:style w:type="paragraph" w:styleId="Footer">
    <w:name w:val="footer"/>
    <w:basedOn w:val="Normal"/>
    <w:link w:val="FooterChar"/>
    <w:uiPriority w:val="99"/>
    <w:unhideWhenUsed/>
    <w:rsid w:val="0071173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1173F"/>
  </w:style>
  <w:style w:type="character" w:styleId="CommentReference">
    <w:name w:val="annotation reference"/>
    <w:basedOn w:val="DefaultParagraphFont"/>
    <w:uiPriority w:val="99"/>
    <w:semiHidden/>
    <w:unhideWhenUsed/>
    <w:rsid w:val="00297DA8"/>
    <w:rPr>
      <w:sz w:val="16"/>
      <w:szCs w:val="16"/>
    </w:rPr>
  </w:style>
  <w:style w:type="paragraph" w:styleId="CommentText">
    <w:name w:val="annotation text"/>
    <w:basedOn w:val="Normal"/>
    <w:link w:val="CommentTextChar"/>
    <w:uiPriority w:val="99"/>
    <w:semiHidden/>
    <w:unhideWhenUsed/>
    <w:rsid w:val="00297DA8"/>
    <w:pPr>
      <w:spacing w:line="240" w:lineRule="auto"/>
    </w:pPr>
  </w:style>
  <w:style w:type="character" w:customStyle="1" w:styleId="CommentTextChar">
    <w:name w:val="Comment Text Char"/>
    <w:basedOn w:val="DefaultParagraphFont"/>
    <w:link w:val="CommentText"/>
    <w:uiPriority w:val="99"/>
    <w:semiHidden/>
    <w:rsid w:val="00297DA8"/>
  </w:style>
  <w:style w:type="paragraph" w:styleId="CommentSubject">
    <w:name w:val="annotation subject"/>
    <w:basedOn w:val="CommentText"/>
    <w:next w:val="CommentText"/>
    <w:link w:val="CommentSubjectChar"/>
    <w:uiPriority w:val="99"/>
    <w:semiHidden/>
    <w:unhideWhenUsed/>
    <w:rsid w:val="00297DA8"/>
    <w:rPr>
      <w:b/>
      <w:bCs/>
    </w:rPr>
  </w:style>
  <w:style w:type="character" w:customStyle="1" w:styleId="CommentSubjectChar">
    <w:name w:val="Comment Subject Char"/>
    <w:basedOn w:val="CommentTextChar"/>
    <w:link w:val="CommentSubject"/>
    <w:uiPriority w:val="99"/>
    <w:semiHidden/>
    <w:rsid w:val="00297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argetzero.com/wp-content/uploads/2020/11/TZ-Fact-Sheet_Traffic-Safety-Culture_5.26.docx.pdf" TargetMode="External"/><Relationship Id="rId3" Type="http://schemas.openxmlformats.org/officeDocument/2006/relationships/webSettings" Target="webSettings.xml"/><Relationship Id="rId7" Type="http://schemas.openxmlformats.org/officeDocument/2006/relationships/hyperlink" Target="http://wtsc.wa.gov/wp-content/uploads/2021/07/wtsc_highwaysafety2019_02_FINAL.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rgetzero.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2021-07-15T22:48:00Z</dcterms:created>
  <dcterms:modified xsi:type="dcterms:W3CDTF">2021-07-15T22:48:00Z</dcterms:modified>
</cp:coreProperties>
</file>