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EA58" w14:textId="729E711E" w:rsidR="00CB0076" w:rsidRPr="00B116F7" w:rsidRDefault="00AA6EB4" w:rsidP="00E5665A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Ride </w:t>
      </w:r>
      <w:r w:rsidR="004D535E" w:rsidRPr="004D535E">
        <w:rPr>
          <w:rFonts w:asciiTheme="minorHAnsi" w:hAnsiTheme="minorHAnsi" w:cstheme="minorHAnsi"/>
        </w:rPr>
        <w:t xml:space="preserve">Safe Summer </w:t>
      </w:r>
      <w:r w:rsidR="00E5665A" w:rsidRPr="00B116F7">
        <w:rPr>
          <w:rFonts w:asciiTheme="minorHAnsi" w:hAnsiTheme="minorHAnsi" w:cstheme="minorHAnsi"/>
        </w:rPr>
        <w:t>Key Messages</w:t>
      </w:r>
    </w:p>
    <w:p w14:paraId="38562D01" w14:textId="77777777" w:rsidR="00CB0076" w:rsidRPr="00B116F7" w:rsidRDefault="00CB0076" w:rsidP="00CB0076">
      <w:pPr>
        <w:rPr>
          <w:rFonts w:cstheme="minorHAnsi"/>
        </w:rPr>
      </w:pPr>
    </w:p>
    <w:p w14:paraId="031AF310" w14:textId="352A8A78" w:rsidR="00260B1A" w:rsidRPr="00260B1A" w:rsidRDefault="002155ED" w:rsidP="00B549A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Freedom to Ride Doesn’t Need to Come at a Price</w:t>
      </w:r>
    </w:p>
    <w:p w14:paraId="0DA0EB70" w14:textId="747BBCBB" w:rsidR="00915C81" w:rsidRDefault="00915C81" w:rsidP="00260B1A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Most motorcycle riders </w:t>
      </w:r>
      <w:r w:rsidR="00E65057">
        <w:rPr>
          <w:rFonts w:cstheme="minorHAnsi"/>
        </w:rPr>
        <w:t>practice safety</w:t>
      </w:r>
      <w:r>
        <w:rPr>
          <w:rFonts w:cstheme="minorHAnsi"/>
        </w:rPr>
        <w:t>, but a small number account for a large share of all fatal crashes in Washington.</w:t>
      </w:r>
    </w:p>
    <w:p w14:paraId="455AFA2E" w14:textId="2A74A3F4" w:rsidR="00260B1A" w:rsidRDefault="00260B1A" w:rsidP="00260B1A">
      <w:pPr>
        <w:pStyle w:val="ListParagraph"/>
        <w:numPr>
          <w:ilvl w:val="0"/>
          <w:numId w:val="4"/>
        </w:numPr>
        <w:rPr>
          <w:rFonts w:cstheme="minorHAnsi"/>
        </w:rPr>
      </w:pPr>
      <w:r w:rsidRPr="00260B1A">
        <w:rPr>
          <w:rFonts w:cstheme="minorHAnsi"/>
        </w:rPr>
        <w:t>While</w:t>
      </w:r>
      <w:r w:rsidR="00B549A4" w:rsidRPr="00260B1A">
        <w:rPr>
          <w:rFonts w:cstheme="minorHAnsi"/>
        </w:rPr>
        <w:t xml:space="preserve"> motorcycles make up only 3% of registered </w:t>
      </w:r>
      <w:r w:rsidR="00E65057">
        <w:rPr>
          <w:rFonts w:cstheme="minorHAnsi"/>
        </w:rPr>
        <w:t xml:space="preserve">Washington </w:t>
      </w:r>
      <w:r w:rsidR="00B549A4" w:rsidRPr="00260B1A">
        <w:rPr>
          <w:rFonts w:cstheme="minorHAnsi"/>
        </w:rPr>
        <w:t xml:space="preserve">vehicles, they have accounted for 15% of all traffic fatalities over the last five </w:t>
      </w:r>
      <w:r w:rsidR="00B549A4" w:rsidRPr="002155ED">
        <w:rPr>
          <w:rFonts w:cstheme="minorHAnsi"/>
        </w:rPr>
        <w:t>years.</w:t>
      </w:r>
      <w:r w:rsidR="00B549A4" w:rsidRPr="00260B1A">
        <w:rPr>
          <w:rFonts w:cstheme="minorHAnsi"/>
        </w:rPr>
        <w:t xml:space="preserve"> </w:t>
      </w:r>
    </w:p>
    <w:p w14:paraId="57C297D0" w14:textId="307DC6FB" w:rsidR="002155ED" w:rsidRPr="002155ED" w:rsidRDefault="002155ED" w:rsidP="002155ED">
      <w:pPr>
        <w:pStyle w:val="ListParagraph"/>
        <w:numPr>
          <w:ilvl w:val="0"/>
          <w:numId w:val="4"/>
        </w:numPr>
        <w:rPr>
          <w:rFonts w:cstheme="minorHAnsi"/>
        </w:rPr>
      </w:pPr>
      <w:r w:rsidRPr="00260B1A">
        <w:rPr>
          <w:rFonts w:cstheme="minorHAnsi"/>
        </w:rPr>
        <w:t>For the past three years, we’ve lost more than 90 motorcycle riders each year, the most fatal crashes in Washington since 1982.</w:t>
      </w:r>
    </w:p>
    <w:p w14:paraId="07D7AA0F" w14:textId="0F001A5A" w:rsidR="002155ED" w:rsidRPr="00260B1A" w:rsidRDefault="002155ED" w:rsidP="00260B1A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Motorcycle crashes are preventable.  Some riders have a misperception that </w:t>
      </w:r>
      <w:r w:rsidR="00681D5F">
        <w:rPr>
          <w:rFonts w:cstheme="minorHAnsi"/>
        </w:rPr>
        <w:t xml:space="preserve">most </w:t>
      </w:r>
      <w:r>
        <w:rPr>
          <w:rFonts w:cstheme="minorHAnsi"/>
        </w:rPr>
        <w:t>crashes are caused by a</w:t>
      </w:r>
      <w:r w:rsidR="00681D5F">
        <w:rPr>
          <w:rFonts w:cstheme="minorHAnsi"/>
        </w:rPr>
        <w:t>nother</w:t>
      </w:r>
      <w:r>
        <w:rPr>
          <w:rFonts w:cstheme="minorHAnsi"/>
        </w:rPr>
        <w:t xml:space="preserve"> car driver.  Yet 70% of fatal motorcycle crashes in 2021 were the result of rider behavior or rider error.</w:t>
      </w:r>
    </w:p>
    <w:p w14:paraId="1CD377CD" w14:textId="3AB216A7" w:rsidR="00B549A4" w:rsidRPr="00B116F7" w:rsidRDefault="002155ED" w:rsidP="00B549A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Riders Must Create Their Own Safety</w:t>
      </w:r>
    </w:p>
    <w:p w14:paraId="437C1E96" w14:textId="4937C9DD" w:rsidR="00321749" w:rsidRDefault="00B549A4" w:rsidP="0032174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116F7">
        <w:rPr>
          <w:rFonts w:asciiTheme="minorHAnsi" w:hAnsiTheme="minorHAnsi" w:cstheme="minorHAnsi"/>
          <w:sz w:val="24"/>
          <w:szCs w:val="24"/>
        </w:rPr>
        <w:t xml:space="preserve">Riders </w:t>
      </w:r>
      <w:r w:rsidR="00321749">
        <w:rPr>
          <w:rFonts w:asciiTheme="minorHAnsi" w:hAnsiTheme="minorHAnsi" w:cstheme="minorHAnsi"/>
          <w:sz w:val="24"/>
          <w:szCs w:val="24"/>
        </w:rPr>
        <w:t xml:space="preserve">should always wear </w:t>
      </w:r>
      <w:r w:rsidR="00F43589">
        <w:rPr>
          <w:rFonts w:asciiTheme="minorHAnsi" w:hAnsiTheme="minorHAnsi" w:cstheme="minorHAnsi"/>
          <w:sz w:val="24"/>
          <w:szCs w:val="24"/>
        </w:rPr>
        <w:t xml:space="preserve">U.S. </w:t>
      </w:r>
      <w:r w:rsidR="00321749">
        <w:rPr>
          <w:rFonts w:asciiTheme="minorHAnsi" w:hAnsiTheme="minorHAnsi" w:cstheme="minorHAnsi"/>
          <w:sz w:val="24"/>
          <w:szCs w:val="24"/>
        </w:rPr>
        <w:t>D</w:t>
      </w:r>
      <w:r w:rsidR="002155ED">
        <w:rPr>
          <w:rFonts w:asciiTheme="minorHAnsi" w:hAnsiTheme="minorHAnsi" w:cstheme="minorHAnsi"/>
          <w:sz w:val="24"/>
          <w:szCs w:val="24"/>
        </w:rPr>
        <w:t>epartment of Transportation</w:t>
      </w:r>
      <w:r w:rsidR="00321749">
        <w:rPr>
          <w:rFonts w:asciiTheme="minorHAnsi" w:hAnsiTheme="minorHAnsi" w:cstheme="minorHAnsi"/>
          <w:sz w:val="24"/>
          <w:szCs w:val="24"/>
        </w:rPr>
        <w:t xml:space="preserve"> approved </w:t>
      </w:r>
      <w:r w:rsidRPr="00B116F7">
        <w:rPr>
          <w:rFonts w:asciiTheme="minorHAnsi" w:hAnsiTheme="minorHAnsi" w:cstheme="minorHAnsi"/>
          <w:sz w:val="24"/>
          <w:szCs w:val="24"/>
        </w:rPr>
        <w:t xml:space="preserve">helmets and other protective gear. </w:t>
      </w:r>
    </w:p>
    <w:p w14:paraId="0A35C22E" w14:textId="2B7FA1EC" w:rsidR="00321749" w:rsidRDefault="00B549A4" w:rsidP="0032174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116F7">
        <w:rPr>
          <w:rFonts w:asciiTheme="minorHAnsi" w:hAnsiTheme="minorHAnsi" w:cstheme="minorHAnsi"/>
          <w:sz w:val="24"/>
          <w:szCs w:val="24"/>
        </w:rPr>
        <w:t xml:space="preserve">Riders must always ride sober, within safe speeds, </w:t>
      </w:r>
      <w:r w:rsidR="002155ED">
        <w:rPr>
          <w:rFonts w:asciiTheme="minorHAnsi" w:hAnsiTheme="minorHAnsi" w:cstheme="minorHAnsi"/>
          <w:sz w:val="24"/>
          <w:szCs w:val="24"/>
        </w:rPr>
        <w:t xml:space="preserve">and </w:t>
      </w:r>
      <w:r w:rsidRPr="00B116F7">
        <w:rPr>
          <w:rFonts w:asciiTheme="minorHAnsi" w:hAnsiTheme="minorHAnsi" w:cstheme="minorHAnsi"/>
          <w:sz w:val="24"/>
          <w:szCs w:val="24"/>
        </w:rPr>
        <w:t>be aware of their surroundings</w:t>
      </w:r>
      <w:r w:rsidR="00321749">
        <w:rPr>
          <w:rFonts w:asciiTheme="minorHAnsi" w:hAnsiTheme="minorHAnsi" w:cstheme="minorHAnsi"/>
          <w:sz w:val="24"/>
          <w:szCs w:val="24"/>
        </w:rPr>
        <w:t>.</w:t>
      </w:r>
    </w:p>
    <w:p w14:paraId="77A7C36B" w14:textId="4C341FFE" w:rsidR="00B549A4" w:rsidRPr="00B116F7" w:rsidRDefault="00321749" w:rsidP="0032174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Riders should </w:t>
      </w:r>
      <w:r w:rsidR="003A32EA">
        <w:rPr>
          <w:rFonts w:asciiTheme="minorHAnsi" w:hAnsiTheme="minorHAnsi" w:cstheme="minorHAnsi"/>
          <w:sz w:val="24"/>
          <w:szCs w:val="24"/>
        </w:rPr>
        <w:t>complete</w:t>
      </w:r>
      <w:r w:rsidR="00B549A4" w:rsidRPr="00B116F7">
        <w:rPr>
          <w:rFonts w:asciiTheme="minorHAnsi" w:hAnsiTheme="minorHAnsi" w:cstheme="minorHAnsi"/>
          <w:sz w:val="24"/>
          <w:szCs w:val="24"/>
        </w:rPr>
        <w:t xml:space="preserve"> </w:t>
      </w:r>
      <w:r w:rsidR="003A32EA">
        <w:rPr>
          <w:rFonts w:asciiTheme="minorHAnsi" w:hAnsiTheme="minorHAnsi" w:cstheme="minorHAnsi"/>
          <w:sz w:val="24"/>
          <w:szCs w:val="24"/>
        </w:rPr>
        <w:t xml:space="preserve">beginner and advanced rider </w:t>
      </w:r>
      <w:r w:rsidR="00B549A4" w:rsidRPr="00B116F7">
        <w:rPr>
          <w:rFonts w:asciiTheme="minorHAnsi" w:hAnsiTheme="minorHAnsi" w:cstheme="minorHAnsi"/>
          <w:sz w:val="24"/>
          <w:szCs w:val="24"/>
        </w:rPr>
        <w:t>training to have the skills to help keep themselves safe.</w:t>
      </w:r>
    </w:p>
    <w:p w14:paraId="0EB4859C" w14:textId="6DA738E1" w:rsidR="0070403E" w:rsidRDefault="00595FB9" w:rsidP="0032174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m</w:t>
      </w:r>
      <w:r w:rsidR="00321749">
        <w:rPr>
          <w:rFonts w:asciiTheme="minorHAnsi" w:hAnsiTheme="minorHAnsi" w:cstheme="minorHAnsi"/>
          <w:sz w:val="24"/>
          <w:szCs w:val="24"/>
        </w:rPr>
        <w:t xml:space="preserve">otorcycle </w:t>
      </w:r>
      <w:r w:rsidR="00D17CA8">
        <w:rPr>
          <w:rFonts w:asciiTheme="minorHAnsi" w:hAnsiTheme="minorHAnsi" w:cstheme="minorHAnsi"/>
          <w:sz w:val="24"/>
          <w:szCs w:val="24"/>
        </w:rPr>
        <w:t>license endorsement</w:t>
      </w:r>
      <w:r w:rsidR="00321749">
        <w:rPr>
          <w:rFonts w:asciiTheme="minorHAnsi" w:hAnsiTheme="minorHAnsi" w:cstheme="minorHAnsi"/>
          <w:sz w:val="24"/>
          <w:szCs w:val="24"/>
        </w:rPr>
        <w:t xml:space="preserve"> is required </w:t>
      </w:r>
      <w:r w:rsidR="00D17CA8">
        <w:rPr>
          <w:rFonts w:asciiTheme="minorHAnsi" w:hAnsiTheme="minorHAnsi" w:cstheme="minorHAnsi"/>
          <w:sz w:val="24"/>
          <w:szCs w:val="24"/>
        </w:rPr>
        <w:t xml:space="preserve">legally </w:t>
      </w:r>
      <w:r w:rsidR="00321749">
        <w:rPr>
          <w:rFonts w:asciiTheme="minorHAnsi" w:hAnsiTheme="minorHAnsi" w:cstheme="minorHAnsi"/>
          <w:sz w:val="24"/>
          <w:szCs w:val="24"/>
        </w:rPr>
        <w:t>ride in Washington State.</w:t>
      </w:r>
      <w:r w:rsidR="00B872FD">
        <w:rPr>
          <w:rFonts w:asciiTheme="minorHAnsi" w:hAnsiTheme="minorHAnsi" w:cstheme="minorHAnsi"/>
          <w:sz w:val="24"/>
          <w:szCs w:val="24"/>
        </w:rPr>
        <w:t xml:space="preserve"> Endorsed riders are less likely to be involved in fatal collisions when compared to unendorsed riders.</w:t>
      </w:r>
    </w:p>
    <w:p w14:paraId="5E996D23" w14:textId="77777777" w:rsidR="00B116F7" w:rsidRPr="00B116F7" w:rsidRDefault="00B116F7" w:rsidP="00B549A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347A9A5" w14:textId="56FD544A" w:rsidR="00B549A4" w:rsidRPr="00B116F7" w:rsidRDefault="00B549A4" w:rsidP="00B549A4">
      <w:pPr>
        <w:rPr>
          <w:rFonts w:cstheme="minorHAnsi"/>
          <w:b/>
          <w:bCs/>
        </w:rPr>
      </w:pPr>
      <w:r w:rsidRPr="00B116F7">
        <w:rPr>
          <w:rFonts w:cstheme="minorHAnsi"/>
          <w:b/>
          <w:bCs/>
        </w:rPr>
        <w:t>High Visibility Enforcement</w:t>
      </w:r>
      <w:r w:rsidR="002155ED">
        <w:rPr>
          <w:rFonts w:cstheme="minorHAnsi"/>
          <w:b/>
          <w:bCs/>
        </w:rPr>
        <w:t xml:space="preserve"> to Reinforce Safe Riding this Summer</w:t>
      </w:r>
    </w:p>
    <w:p w14:paraId="77446AC6" w14:textId="4433696E" w:rsidR="00321749" w:rsidRDefault="00321749" w:rsidP="00321749">
      <w:pPr>
        <w:pStyle w:val="ListParagraph"/>
        <w:numPr>
          <w:ilvl w:val="0"/>
          <w:numId w:val="6"/>
        </w:numPr>
        <w:rPr>
          <w:rFonts w:cstheme="minorHAnsi"/>
        </w:rPr>
      </w:pPr>
      <w:r w:rsidRPr="00321749">
        <w:rPr>
          <w:rFonts w:cstheme="minorHAnsi"/>
        </w:rPr>
        <w:t>H</w:t>
      </w:r>
      <w:r w:rsidR="00B549A4" w:rsidRPr="00321749">
        <w:rPr>
          <w:rFonts w:cstheme="minorHAnsi"/>
        </w:rPr>
        <w:t xml:space="preserve">igh visibility enforcement </w:t>
      </w:r>
      <w:r w:rsidR="00377C64">
        <w:rPr>
          <w:rFonts w:cstheme="minorHAnsi"/>
        </w:rPr>
        <w:t xml:space="preserve">(HVE) </w:t>
      </w:r>
      <w:r w:rsidR="00B549A4" w:rsidRPr="00321749">
        <w:rPr>
          <w:rFonts w:cstheme="minorHAnsi"/>
        </w:rPr>
        <w:t xml:space="preserve">campaigns </w:t>
      </w:r>
      <w:r w:rsidRPr="00321749">
        <w:rPr>
          <w:rFonts w:cstheme="minorHAnsi"/>
        </w:rPr>
        <w:t>will</w:t>
      </w:r>
      <w:r w:rsidR="00B549A4" w:rsidRPr="00321749">
        <w:rPr>
          <w:rFonts w:cstheme="minorHAnsi"/>
        </w:rPr>
        <w:t xml:space="preserve"> encourage motorcyclists to ride safe this summer. </w:t>
      </w:r>
    </w:p>
    <w:p w14:paraId="036082AC" w14:textId="73170C8C" w:rsidR="00377C64" w:rsidRPr="00321749" w:rsidRDefault="00377C64" w:rsidP="00321749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HVE campaigns will also encourage </w:t>
      </w:r>
      <w:r w:rsidR="002D64C0">
        <w:rPr>
          <w:rFonts w:cstheme="minorHAnsi"/>
        </w:rPr>
        <w:t>other motorists to watch out for motorcycles and operate safely around motorcycles.</w:t>
      </w:r>
    </w:p>
    <w:p w14:paraId="6F43BFFB" w14:textId="1886411E" w:rsidR="00B549A4" w:rsidRPr="00321749" w:rsidRDefault="00321749" w:rsidP="00321749">
      <w:pPr>
        <w:pStyle w:val="ListParagraph"/>
        <w:numPr>
          <w:ilvl w:val="0"/>
          <w:numId w:val="6"/>
        </w:numPr>
        <w:rPr>
          <w:rFonts w:cstheme="minorHAnsi"/>
        </w:rPr>
      </w:pPr>
      <w:r w:rsidRPr="00321749">
        <w:rPr>
          <w:rFonts w:cstheme="minorHAnsi"/>
        </w:rPr>
        <w:t xml:space="preserve">HVE campaigns are planned for </w:t>
      </w:r>
      <w:r w:rsidR="00B549A4" w:rsidRPr="00321749">
        <w:rPr>
          <w:rFonts w:cstheme="minorHAnsi"/>
        </w:rPr>
        <w:t xml:space="preserve">King, Pierce, Snohomish, Clark, Yakima, and Spokane </w:t>
      </w:r>
      <w:r w:rsidRPr="00321749">
        <w:rPr>
          <w:rFonts w:cstheme="minorHAnsi"/>
        </w:rPr>
        <w:t>counties.</w:t>
      </w:r>
    </w:p>
    <w:p w14:paraId="1529045D" w14:textId="1B23BED3" w:rsidR="00B549A4" w:rsidRPr="00321749" w:rsidRDefault="00D87A0A" w:rsidP="00321749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A recent NHTSA study</w:t>
      </w:r>
      <w:r w:rsidR="00B549A4" w:rsidRPr="00321749">
        <w:rPr>
          <w:rFonts w:cstheme="minorHAnsi"/>
        </w:rPr>
        <w:t xml:space="preserve"> has demonstrated that these </w:t>
      </w:r>
      <w:r>
        <w:rPr>
          <w:rFonts w:cstheme="minorHAnsi"/>
        </w:rPr>
        <w:t>HVE</w:t>
      </w:r>
      <w:r w:rsidR="00B549A4" w:rsidRPr="00321749">
        <w:rPr>
          <w:rFonts w:cstheme="minorHAnsi"/>
        </w:rPr>
        <w:t xml:space="preserve"> campaigns </w:t>
      </w:r>
      <w:r w:rsidR="00A84282">
        <w:rPr>
          <w:rFonts w:cstheme="minorHAnsi"/>
        </w:rPr>
        <w:t xml:space="preserve">are a deterrent to risky </w:t>
      </w:r>
      <w:r w:rsidR="001D2CC4">
        <w:rPr>
          <w:rFonts w:cstheme="minorHAnsi"/>
        </w:rPr>
        <w:t xml:space="preserve">driving </w:t>
      </w:r>
      <w:proofErr w:type="gramStart"/>
      <w:r w:rsidR="00A84282">
        <w:rPr>
          <w:rFonts w:cstheme="minorHAnsi"/>
        </w:rPr>
        <w:t>behavior, and</w:t>
      </w:r>
      <w:proofErr w:type="gramEnd"/>
      <w:r w:rsidR="00A84282">
        <w:rPr>
          <w:rFonts w:cstheme="minorHAnsi"/>
        </w:rPr>
        <w:t xml:space="preserve"> </w:t>
      </w:r>
      <w:r w:rsidR="001D2CC4">
        <w:rPr>
          <w:rFonts w:cstheme="minorHAnsi"/>
        </w:rPr>
        <w:t>are shown to reduce crashes</w:t>
      </w:r>
      <w:r w:rsidR="00B549A4" w:rsidRPr="00321749">
        <w:rPr>
          <w:rFonts w:cstheme="minorHAnsi"/>
        </w:rPr>
        <w:t>.</w:t>
      </w:r>
    </w:p>
    <w:p w14:paraId="26E53891" w14:textId="77777777" w:rsidR="00D73297" w:rsidRPr="00B116F7" w:rsidRDefault="00D73297" w:rsidP="002C7972">
      <w:pPr>
        <w:pStyle w:val="Heading1"/>
        <w:rPr>
          <w:rFonts w:asciiTheme="minorHAnsi" w:hAnsiTheme="minorHAnsi" w:cstheme="minorHAnsi"/>
        </w:rPr>
      </w:pPr>
    </w:p>
    <w:p w14:paraId="2D6E8CB8" w14:textId="0A1ED7F2" w:rsidR="002E3FB0" w:rsidRPr="00B116F7" w:rsidRDefault="002E3FB0">
      <w:pPr>
        <w:rPr>
          <w:rFonts w:eastAsiaTheme="majorEastAsia" w:cstheme="minorHAnsi"/>
          <w:color w:val="2F5496" w:themeColor="accent1" w:themeShade="BF"/>
          <w:sz w:val="32"/>
          <w:szCs w:val="32"/>
        </w:rPr>
      </w:pPr>
    </w:p>
    <w:sectPr w:rsidR="002E3FB0" w:rsidRPr="00B116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0A17" w14:textId="77777777" w:rsidR="00EF0D9E" w:rsidRDefault="00EF0D9E" w:rsidP="006C34C1">
      <w:pPr>
        <w:spacing w:after="0" w:line="240" w:lineRule="auto"/>
      </w:pPr>
      <w:r>
        <w:separator/>
      </w:r>
    </w:p>
  </w:endnote>
  <w:endnote w:type="continuationSeparator" w:id="0">
    <w:p w14:paraId="768573EE" w14:textId="77777777" w:rsidR="00EF0D9E" w:rsidRDefault="00EF0D9E" w:rsidP="006C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0032" w14:textId="77777777" w:rsidR="00EF0D9E" w:rsidRDefault="00EF0D9E" w:rsidP="006C34C1">
      <w:pPr>
        <w:spacing w:after="0" w:line="240" w:lineRule="auto"/>
      </w:pPr>
      <w:r>
        <w:separator/>
      </w:r>
    </w:p>
  </w:footnote>
  <w:footnote w:type="continuationSeparator" w:id="0">
    <w:p w14:paraId="6EF34E3D" w14:textId="77777777" w:rsidR="00EF0D9E" w:rsidRDefault="00EF0D9E" w:rsidP="006C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5AED" w14:textId="63E6ECAB" w:rsidR="006C34C1" w:rsidRDefault="004E31BE">
    <w:pPr>
      <w:pStyle w:val="Header"/>
    </w:pPr>
    <w:r>
      <w:rPr>
        <w:noProof/>
      </w:rPr>
      <w:drawing>
        <wp:inline distT="0" distB="0" distL="0" distR="0" wp14:anchorId="1D3B392A" wp14:editId="06F59C35">
          <wp:extent cx="1143000" cy="488096"/>
          <wp:effectExtent l="0" t="0" r="0" b="762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859" cy="497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4B0AE" w14:textId="66BA69AC" w:rsidR="006C34C1" w:rsidRDefault="006C3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2297"/>
    <w:multiLevelType w:val="hybridMultilevel"/>
    <w:tmpl w:val="58F6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93FC1"/>
    <w:multiLevelType w:val="hybridMultilevel"/>
    <w:tmpl w:val="394A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E46D7"/>
    <w:multiLevelType w:val="hybridMultilevel"/>
    <w:tmpl w:val="C688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7728"/>
    <w:multiLevelType w:val="hybridMultilevel"/>
    <w:tmpl w:val="0BE8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1670B"/>
    <w:multiLevelType w:val="hybridMultilevel"/>
    <w:tmpl w:val="CA2C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531156">
    <w:abstractNumId w:val="0"/>
  </w:num>
  <w:num w:numId="2" w16cid:durableId="1252929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6641422">
    <w:abstractNumId w:val="2"/>
  </w:num>
  <w:num w:numId="4" w16cid:durableId="3941010">
    <w:abstractNumId w:val="4"/>
  </w:num>
  <w:num w:numId="5" w16cid:durableId="1060902089">
    <w:abstractNumId w:val="3"/>
  </w:num>
  <w:num w:numId="6" w16cid:durableId="6703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72"/>
    <w:rsid w:val="000335FD"/>
    <w:rsid w:val="00052188"/>
    <w:rsid w:val="000535BB"/>
    <w:rsid w:val="00090358"/>
    <w:rsid w:val="00150DD9"/>
    <w:rsid w:val="00151DC4"/>
    <w:rsid w:val="001D2CC4"/>
    <w:rsid w:val="001F4061"/>
    <w:rsid w:val="002155ED"/>
    <w:rsid w:val="002406C3"/>
    <w:rsid w:val="00260B1A"/>
    <w:rsid w:val="00263C5F"/>
    <w:rsid w:val="002705ED"/>
    <w:rsid w:val="00280B61"/>
    <w:rsid w:val="002A2019"/>
    <w:rsid w:val="002C2EFC"/>
    <w:rsid w:val="002C7972"/>
    <w:rsid w:val="002D64C0"/>
    <w:rsid w:val="002E0C25"/>
    <w:rsid w:val="002E3FB0"/>
    <w:rsid w:val="00315309"/>
    <w:rsid w:val="00321749"/>
    <w:rsid w:val="00342BBB"/>
    <w:rsid w:val="00356F39"/>
    <w:rsid w:val="00377C64"/>
    <w:rsid w:val="003A178C"/>
    <w:rsid w:val="003A32EA"/>
    <w:rsid w:val="003F6DEE"/>
    <w:rsid w:val="0041495A"/>
    <w:rsid w:val="00445B06"/>
    <w:rsid w:val="00447B43"/>
    <w:rsid w:val="00470E4C"/>
    <w:rsid w:val="004C2123"/>
    <w:rsid w:val="004D03FD"/>
    <w:rsid w:val="004D4056"/>
    <w:rsid w:val="004D535E"/>
    <w:rsid w:val="004E31BE"/>
    <w:rsid w:val="004E798A"/>
    <w:rsid w:val="004F3623"/>
    <w:rsid w:val="004F5CCE"/>
    <w:rsid w:val="0050584B"/>
    <w:rsid w:val="00523ED7"/>
    <w:rsid w:val="005411B0"/>
    <w:rsid w:val="00595FB9"/>
    <w:rsid w:val="005E6F0D"/>
    <w:rsid w:val="00656444"/>
    <w:rsid w:val="00681D5F"/>
    <w:rsid w:val="006C34C1"/>
    <w:rsid w:val="006C4FD9"/>
    <w:rsid w:val="006E306A"/>
    <w:rsid w:val="0070403E"/>
    <w:rsid w:val="00716A8F"/>
    <w:rsid w:val="00723D2E"/>
    <w:rsid w:val="00731665"/>
    <w:rsid w:val="00734B9F"/>
    <w:rsid w:val="00781B98"/>
    <w:rsid w:val="00797341"/>
    <w:rsid w:val="007C56F4"/>
    <w:rsid w:val="007D0907"/>
    <w:rsid w:val="007D0AAC"/>
    <w:rsid w:val="00807117"/>
    <w:rsid w:val="00883C40"/>
    <w:rsid w:val="008E5470"/>
    <w:rsid w:val="00915C81"/>
    <w:rsid w:val="00921699"/>
    <w:rsid w:val="00932817"/>
    <w:rsid w:val="009328C9"/>
    <w:rsid w:val="00A641DF"/>
    <w:rsid w:val="00A84282"/>
    <w:rsid w:val="00AA6EB4"/>
    <w:rsid w:val="00AC5621"/>
    <w:rsid w:val="00AE20A5"/>
    <w:rsid w:val="00B116F7"/>
    <w:rsid w:val="00B320E5"/>
    <w:rsid w:val="00B47186"/>
    <w:rsid w:val="00B549A4"/>
    <w:rsid w:val="00B70481"/>
    <w:rsid w:val="00B872FD"/>
    <w:rsid w:val="00BC06AE"/>
    <w:rsid w:val="00C12A82"/>
    <w:rsid w:val="00C45D79"/>
    <w:rsid w:val="00C5666E"/>
    <w:rsid w:val="00C71135"/>
    <w:rsid w:val="00CB0076"/>
    <w:rsid w:val="00CC30E9"/>
    <w:rsid w:val="00CC6EE2"/>
    <w:rsid w:val="00CF6136"/>
    <w:rsid w:val="00D17329"/>
    <w:rsid w:val="00D17CA8"/>
    <w:rsid w:val="00D24265"/>
    <w:rsid w:val="00D554A5"/>
    <w:rsid w:val="00D57A54"/>
    <w:rsid w:val="00D63BEB"/>
    <w:rsid w:val="00D72E3B"/>
    <w:rsid w:val="00D73297"/>
    <w:rsid w:val="00D87A0A"/>
    <w:rsid w:val="00DA6F98"/>
    <w:rsid w:val="00DD3F2C"/>
    <w:rsid w:val="00E5665A"/>
    <w:rsid w:val="00E65057"/>
    <w:rsid w:val="00E87FA0"/>
    <w:rsid w:val="00EF0D9E"/>
    <w:rsid w:val="00F43589"/>
    <w:rsid w:val="00F51C86"/>
    <w:rsid w:val="00F70069"/>
    <w:rsid w:val="00FA15B2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BB0EB"/>
  <w15:docId w15:val="{63989D63-D946-4646-8AA3-464C323A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F51C8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1C8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23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8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7B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D4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0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C1"/>
  </w:style>
  <w:style w:type="paragraph" w:styleId="Footer">
    <w:name w:val="footer"/>
    <w:basedOn w:val="Normal"/>
    <w:link w:val="FooterChar"/>
    <w:uiPriority w:val="99"/>
    <w:unhideWhenUsed/>
    <w:rsid w:val="006C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F0715-1E3B-4189-A2F7-0DB3288E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David Fry</cp:lastModifiedBy>
  <cp:revision>2</cp:revision>
  <dcterms:created xsi:type="dcterms:W3CDTF">2022-07-05T21:09:00Z</dcterms:created>
  <dcterms:modified xsi:type="dcterms:W3CDTF">2022-07-05T21:09:00Z</dcterms:modified>
</cp:coreProperties>
</file>